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71E7DBC0" w14:textId="77777777" w:rsidR="00972931"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35DB1A3C" w14:textId="4E519F18"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URBAN SERVICES DISTRCT SUBCOMMITTEE </w:t>
      </w:r>
      <w:r w:rsidR="007807E4" w:rsidRPr="007807E4">
        <w:rPr>
          <w:rFonts w:ascii="Times New Roman" w:eastAsia="Times New Roman" w:hAnsi="Times New Roman" w:cs="Times New Roman"/>
          <w:b/>
        </w:rPr>
        <w:t>MEETING MINUTES</w:t>
      </w:r>
      <w:r w:rsidR="00DE654C">
        <w:rPr>
          <w:rFonts w:ascii="Times New Roman" w:eastAsia="Times New Roman" w:hAnsi="Times New Roman" w:cs="Times New Roman"/>
          <w:b/>
        </w:rPr>
        <w:t xml:space="preserve"> - amended</w:t>
      </w:r>
      <w:bookmarkStart w:id="0" w:name="_GoBack"/>
      <w:bookmarkEnd w:id="0"/>
    </w:p>
    <w:p w14:paraId="318A3A6D" w14:textId="34AA25FE"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1EF03E24" w14:textId="2010036D"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E62DF8">
        <w:rPr>
          <w:rFonts w:ascii="Times New Roman" w:eastAsia="Times New Roman" w:hAnsi="Times New Roman" w:cs="Times New Roman"/>
          <w:b/>
        </w:rPr>
        <w:t>Dec</w:t>
      </w:r>
      <w:r w:rsidR="00972931">
        <w:rPr>
          <w:rFonts w:ascii="Times New Roman" w:eastAsia="Times New Roman" w:hAnsi="Times New Roman" w:cs="Times New Roman"/>
          <w:b/>
        </w:rPr>
        <w:t>em</w:t>
      </w:r>
      <w:r w:rsidR="00FE6DBD">
        <w:rPr>
          <w:rFonts w:ascii="Times New Roman" w:eastAsia="Times New Roman" w:hAnsi="Times New Roman" w:cs="Times New Roman"/>
          <w:b/>
        </w:rPr>
        <w:t xml:space="preserve">ber </w:t>
      </w:r>
      <w:r w:rsidR="00E62DF8">
        <w:rPr>
          <w:rFonts w:ascii="Times New Roman" w:eastAsia="Times New Roman" w:hAnsi="Times New Roman" w:cs="Times New Roman"/>
          <w:b/>
        </w:rPr>
        <w:t>6</w:t>
      </w:r>
      <w:r w:rsidR="00095C89">
        <w:rPr>
          <w:rFonts w:ascii="Times New Roman" w:eastAsia="Times New Roman" w:hAnsi="Times New Roman" w:cs="Times New Roman"/>
          <w:b/>
        </w:rPr>
        <w:t>, 2019</w:t>
      </w:r>
    </w:p>
    <w:p w14:paraId="018CBD0E" w14:textId="1E1BCEEC" w:rsidR="007807E4" w:rsidRPr="007807E4" w:rsidRDefault="00E62DF8"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7807E4" w:rsidRPr="007807E4">
        <w:rPr>
          <w:rFonts w:ascii="Times New Roman" w:eastAsia="Times New Roman" w:hAnsi="Times New Roman" w:cs="Times New Roman"/>
          <w:b/>
        </w:rPr>
        <w:t>:</w:t>
      </w:r>
      <w:r>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2B583F41"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Commissioners</w:t>
      </w:r>
      <w:r w:rsidR="00540B15" w:rsidRPr="00540B15">
        <w:t xml:space="preserve"> </w:t>
      </w:r>
      <w:r w:rsidR="00540B15" w:rsidRPr="00540B15">
        <w:rPr>
          <w:rFonts w:ascii="Times New Roman" w:eastAsia="Calibri" w:hAnsi="Times New Roman" w:cs="Times New Roman"/>
        </w:rPr>
        <w:t>Ann-Marie Knight</w:t>
      </w:r>
      <w:r w:rsidR="00C37D4B">
        <w:rPr>
          <w:rFonts w:ascii="Times New Roman" w:eastAsia="Calibri" w:hAnsi="Times New Roman" w:cs="Times New Roman"/>
        </w:rPr>
        <w:t xml:space="preserve"> (Chair), </w:t>
      </w:r>
      <w:r w:rsidR="0073088F">
        <w:rPr>
          <w:rFonts w:ascii="Times New Roman" w:eastAsia="Calibri" w:hAnsi="Times New Roman" w:cs="Times New Roman"/>
        </w:rPr>
        <w:t xml:space="preserve">Frank Denton, </w:t>
      </w:r>
      <w:r w:rsidR="00C37D4B" w:rsidRPr="00C37D4B">
        <w:rPr>
          <w:rFonts w:ascii="Times New Roman" w:eastAsia="Calibri" w:hAnsi="Times New Roman" w:cs="Times New Roman"/>
        </w:rPr>
        <w:t>Charles Griggs</w:t>
      </w:r>
      <w:r w:rsidR="00FE6DBD">
        <w:rPr>
          <w:rFonts w:ascii="Times New Roman" w:eastAsia="Calibri" w:hAnsi="Times New Roman" w:cs="Times New Roman"/>
        </w:rPr>
        <w:t xml:space="preserve">, </w:t>
      </w:r>
      <w:r w:rsidR="00C37D4B" w:rsidRPr="00C37D4B">
        <w:rPr>
          <w:rFonts w:ascii="Times New Roman" w:eastAsia="Calibri" w:hAnsi="Times New Roman" w:cs="Times New Roman"/>
        </w:rPr>
        <w:t>Celestine Mills</w:t>
      </w:r>
      <w:r w:rsidR="00E62DF8">
        <w:rPr>
          <w:rFonts w:ascii="Times New Roman" w:eastAsia="Calibri" w:hAnsi="Times New Roman" w:cs="Times New Roman"/>
        </w:rPr>
        <w:t xml:space="preserve"> </w:t>
      </w:r>
    </w:p>
    <w:p w14:paraId="0C9EA297" w14:textId="3CD03F57" w:rsidR="00890E43" w:rsidRDefault="00890E43" w:rsidP="00C37D4B">
      <w:pPr>
        <w:spacing w:after="0" w:line="240" w:lineRule="auto"/>
        <w:rPr>
          <w:rFonts w:ascii="Times New Roman" w:eastAsia="Calibri" w:hAnsi="Times New Roman" w:cs="Times New Roman"/>
        </w:rPr>
      </w:pPr>
    </w:p>
    <w:p w14:paraId="6C1C85FE" w14:textId="412099F7"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540B15">
        <w:rPr>
          <w:rFonts w:ascii="Times New Roman" w:eastAsia="Calibri" w:hAnsi="Times New Roman" w:cs="Times New Roman"/>
        </w:rPr>
        <w:t xml:space="preserve">Jeff Clements and </w:t>
      </w:r>
      <w:r w:rsidR="00597A94">
        <w:rPr>
          <w:rFonts w:ascii="Times New Roman" w:eastAsia="Calibri" w:hAnsi="Times New Roman" w:cs="Times New Roman"/>
        </w:rPr>
        <w:t xml:space="preserve">Anthony Baltiero </w:t>
      </w:r>
      <w:r w:rsidR="001866E5">
        <w:rPr>
          <w:rFonts w:ascii="Times New Roman" w:eastAsia="Calibri" w:hAnsi="Times New Roman" w:cs="Times New Roman"/>
        </w:rPr>
        <w:t xml:space="preserve">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w:t>
      </w:r>
      <w:r w:rsidR="00280869">
        <w:rPr>
          <w:rFonts w:ascii="Times New Roman" w:eastAsia="Calibri" w:hAnsi="Times New Roman" w:cs="Times New Roman"/>
        </w:rPr>
        <w:t xml:space="preserve"> </w:t>
      </w:r>
      <w:r w:rsidR="007E5486">
        <w:rPr>
          <w:rFonts w:ascii="Times New Roman" w:eastAsia="Calibri" w:hAnsi="Times New Roman" w:cs="Times New Roman"/>
        </w:rPr>
        <w:t>Crystal Shemwell</w:t>
      </w:r>
      <w:r w:rsidR="00791BC9">
        <w:rPr>
          <w:rFonts w:ascii="Times New Roman" w:eastAsia="Calibri" w:hAnsi="Times New Roman" w:cs="Times New Roman"/>
        </w:rPr>
        <w:t xml:space="preserve"> </w:t>
      </w:r>
      <w:r w:rsidR="00280869">
        <w:rPr>
          <w:rFonts w:ascii="Times New Roman" w:eastAsia="Calibri" w:hAnsi="Times New Roman" w:cs="Times New Roman"/>
        </w:rPr>
        <w:t xml:space="preserve">and Jessica Smith </w:t>
      </w:r>
      <w:r w:rsidR="004D7CDA">
        <w:rPr>
          <w:rFonts w:ascii="Times New Roman" w:eastAsia="Calibri" w:hAnsi="Times New Roman" w:cs="Times New Roman"/>
        </w:rPr>
        <w:t>– Legislative Services Division</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6ABE94C7"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030655">
        <w:rPr>
          <w:rFonts w:ascii="Times New Roman" w:eastAsia="Calibri" w:hAnsi="Times New Roman" w:cs="Times New Roman"/>
        </w:rPr>
        <w:t>2</w:t>
      </w:r>
      <w:r w:rsidR="005B0FE6">
        <w:rPr>
          <w:rFonts w:ascii="Times New Roman" w:eastAsia="Calibri" w:hAnsi="Times New Roman" w:cs="Times New Roman"/>
        </w:rPr>
        <w:t>:</w:t>
      </w:r>
      <w:r w:rsidR="00030655">
        <w:rPr>
          <w:rFonts w:ascii="Times New Roman" w:eastAsia="Calibri" w:hAnsi="Times New Roman" w:cs="Times New Roman"/>
        </w:rPr>
        <w:t>3</w:t>
      </w:r>
      <w:r w:rsidR="007E5486">
        <w:rPr>
          <w:rFonts w:ascii="Times New Roman" w:eastAsia="Calibri" w:hAnsi="Times New Roman" w:cs="Times New Roman"/>
        </w:rPr>
        <w:t>0</w:t>
      </w:r>
      <w:r w:rsidR="0035614D">
        <w:rPr>
          <w:rFonts w:ascii="Times New Roman" w:eastAsia="Calibri" w:hAnsi="Times New Roman" w:cs="Times New Roman"/>
        </w:rPr>
        <w:t xml:space="preserve"> </w:t>
      </w:r>
      <w:r w:rsidR="00030655">
        <w:rPr>
          <w:rFonts w:ascii="Times New Roman" w:eastAsia="Calibri" w:hAnsi="Times New Roman" w:cs="Times New Roman"/>
        </w:rPr>
        <w:t>p</w:t>
      </w:r>
      <w:r w:rsidRPr="007807E4">
        <w:rPr>
          <w:rFonts w:ascii="Times New Roman" w:eastAsia="Calibri" w:hAnsi="Times New Roman" w:cs="Times New Roman"/>
        </w:rPr>
        <w:t>.m.</w:t>
      </w:r>
    </w:p>
    <w:p w14:paraId="23D75D5C" w14:textId="77777777" w:rsidR="00800EB7" w:rsidRDefault="00800EB7" w:rsidP="007807E4">
      <w:pPr>
        <w:spacing w:after="0" w:line="240" w:lineRule="auto"/>
        <w:rPr>
          <w:rFonts w:ascii="Times New Roman" w:eastAsia="Calibri" w:hAnsi="Times New Roman" w:cs="Times New Roman"/>
        </w:rPr>
      </w:pPr>
    </w:p>
    <w:p w14:paraId="35404F31" w14:textId="41D5FECE" w:rsidR="00B346DF" w:rsidRPr="007E5486" w:rsidRDefault="007E5486" w:rsidP="003B01F4">
      <w:pPr>
        <w:spacing w:after="120" w:line="240" w:lineRule="auto"/>
        <w:rPr>
          <w:rFonts w:ascii="Times New Roman" w:eastAsia="Calibri" w:hAnsi="Times New Roman" w:cs="Times New Roman"/>
          <w:u w:val="single"/>
        </w:rPr>
      </w:pPr>
      <w:r w:rsidRPr="007E5486">
        <w:rPr>
          <w:rFonts w:ascii="Times New Roman" w:eastAsia="Calibri" w:hAnsi="Times New Roman" w:cs="Times New Roman"/>
          <w:u w:val="single"/>
        </w:rPr>
        <w:t>Approval of Minutes</w:t>
      </w:r>
    </w:p>
    <w:p w14:paraId="6B6BCDB4" w14:textId="72D9A6C2" w:rsidR="007E5486" w:rsidRDefault="007E5486" w:rsidP="003B01F4">
      <w:pPr>
        <w:spacing w:after="120" w:line="240" w:lineRule="auto"/>
        <w:rPr>
          <w:rFonts w:ascii="Times New Roman" w:eastAsia="Calibri" w:hAnsi="Times New Roman" w:cs="Times New Roman"/>
        </w:rPr>
      </w:pPr>
      <w:r>
        <w:rPr>
          <w:rFonts w:ascii="Times New Roman" w:eastAsia="Calibri" w:hAnsi="Times New Roman" w:cs="Times New Roman"/>
        </w:rPr>
        <w:t>The minutes of the November 15</w:t>
      </w:r>
      <w:r w:rsidRPr="007E5486">
        <w:rPr>
          <w:rFonts w:ascii="Times New Roman" w:eastAsia="Calibri" w:hAnsi="Times New Roman" w:cs="Times New Roman"/>
          <w:vertAlign w:val="superscript"/>
        </w:rPr>
        <w:t>th</w:t>
      </w:r>
      <w:r>
        <w:rPr>
          <w:rFonts w:ascii="Times New Roman" w:eastAsia="Calibri" w:hAnsi="Times New Roman" w:cs="Times New Roman"/>
        </w:rPr>
        <w:t xml:space="preserve"> meeting were </w:t>
      </w:r>
      <w:r w:rsidRPr="007E5486">
        <w:rPr>
          <w:rFonts w:ascii="Times New Roman" w:eastAsia="Calibri" w:hAnsi="Times New Roman" w:cs="Times New Roman"/>
          <w:b/>
          <w:bCs/>
        </w:rPr>
        <w:t>approved unanimously as distributed</w:t>
      </w:r>
      <w:r>
        <w:rPr>
          <w:rFonts w:ascii="Times New Roman" w:eastAsia="Calibri" w:hAnsi="Times New Roman" w:cs="Times New Roman"/>
        </w:rPr>
        <w:t>.</w:t>
      </w:r>
    </w:p>
    <w:p w14:paraId="482BE376" w14:textId="3556F57D" w:rsidR="007E5486" w:rsidRDefault="007E5486" w:rsidP="003B01F4">
      <w:pPr>
        <w:spacing w:after="120" w:line="240" w:lineRule="auto"/>
        <w:rPr>
          <w:rFonts w:ascii="Times New Roman" w:eastAsia="Calibri" w:hAnsi="Times New Roman" w:cs="Times New Roman"/>
        </w:rPr>
      </w:pPr>
      <w:r>
        <w:rPr>
          <w:rFonts w:ascii="Times New Roman" w:eastAsia="Calibri" w:hAnsi="Times New Roman" w:cs="Times New Roman"/>
          <w:u w:val="single"/>
        </w:rPr>
        <w:t>Update from Full Commission Meeting</w:t>
      </w:r>
    </w:p>
    <w:p w14:paraId="2660E080" w14:textId="1631E22A" w:rsidR="00FE4163" w:rsidRDefault="006816D7"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For the benefit of Commissioner Knight who was not present at the last full commission meeting, </w:t>
      </w:r>
      <w:r w:rsidR="007E5486">
        <w:rPr>
          <w:rFonts w:ascii="Times New Roman" w:eastAsia="Calibri" w:hAnsi="Times New Roman" w:cs="Times New Roman"/>
        </w:rPr>
        <w:t xml:space="preserve">Commissioner Griggs </w:t>
      </w:r>
      <w:r>
        <w:rPr>
          <w:rFonts w:ascii="Times New Roman" w:eastAsia="Calibri" w:hAnsi="Times New Roman" w:cs="Times New Roman"/>
        </w:rPr>
        <w:t>reviewed the lengthy debate about</w:t>
      </w:r>
      <w:r w:rsidR="007E5486">
        <w:rPr>
          <w:rFonts w:ascii="Times New Roman" w:eastAsia="Calibri" w:hAnsi="Times New Roman" w:cs="Times New Roman"/>
        </w:rPr>
        <w:t xml:space="preserve"> how or if the subject of General Counsel issues should be discussed, given the vote of the full commission to rank the topics and to not assign General Counsel issues to a specific committee. </w:t>
      </w:r>
      <w:r w:rsidR="00951CBC">
        <w:rPr>
          <w:rFonts w:ascii="Times New Roman" w:eastAsia="Calibri" w:hAnsi="Times New Roman" w:cs="Times New Roman"/>
        </w:rPr>
        <w:t xml:space="preserve">Commissioner Denton elaborated on the General Counsel discussion and the varying opinions about whether a particular committee could or could not take up that issue and noted that a vote was taken to allow a committee to discuss it if it was determined to be relevant to their work. Chairwoman Knight reacted to a comment on the amount of data the committee is studying as part of its work. She wondered if the Urban Services Committee should share its work with the Strategic Planning Committee as potentially being relevant to its work. Commissioner Mills </w:t>
      </w:r>
      <w:r w:rsidR="00DB01C4">
        <w:rPr>
          <w:rFonts w:ascii="Times New Roman" w:eastAsia="Calibri" w:hAnsi="Times New Roman" w:cs="Times New Roman"/>
        </w:rPr>
        <w:t xml:space="preserve">said that her reading of the Blueprint for Improvement II report found that there are already existing dedicated funding sources for needs in the urban core area and perhaps the </w:t>
      </w:r>
      <w:r w:rsidR="00FE4163">
        <w:rPr>
          <w:rFonts w:ascii="Times New Roman" w:eastAsia="Calibri" w:hAnsi="Times New Roman" w:cs="Times New Roman"/>
        </w:rPr>
        <w:t xml:space="preserve">new </w:t>
      </w:r>
      <w:r w:rsidR="00DB01C4">
        <w:rPr>
          <w:rFonts w:ascii="Times New Roman" w:eastAsia="Calibri" w:hAnsi="Times New Roman" w:cs="Times New Roman"/>
        </w:rPr>
        <w:t xml:space="preserve">recommendation should be to </w:t>
      </w:r>
      <w:r w:rsidR="00FE4163">
        <w:rPr>
          <w:rFonts w:ascii="Times New Roman" w:eastAsia="Calibri" w:hAnsi="Times New Roman" w:cs="Times New Roman"/>
        </w:rPr>
        <w:t>emphasize and encourage adoption of those previous recommendations. She wonder</w:t>
      </w:r>
      <w:r>
        <w:rPr>
          <w:rFonts w:ascii="Times New Roman" w:eastAsia="Calibri" w:hAnsi="Times New Roman" w:cs="Times New Roman"/>
        </w:rPr>
        <w:t>ed</w:t>
      </w:r>
      <w:r w:rsidR="00FE4163">
        <w:rPr>
          <w:rFonts w:ascii="Times New Roman" w:eastAsia="Calibri" w:hAnsi="Times New Roman" w:cs="Times New Roman"/>
        </w:rPr>
        <w:t xml:space="preserve"> what direction the committee should be taking. Chairwoman Knight said that the m</w:t>
      </w:r>
      <w:r>
        <w:rPr>
          <w:rFonts w:ascii="Times New Roman" w:eastAsia="Calibri" w:hAnsi="Times New Roman" w:cs="Times New Roman"/>
        </w:rPr>
        <w:t>onth of December is the month for</w:t>
      </w:r>
      <w:r w:rsidR="00FE4163">
        <w:rPr>
          <w:rFonts w:ascii="Times New Roman" w:eastAsia="Calibri" w:hAnsi="Times New Roman" w:cs="Times New Roman"/>
        </w:rPr>
        <w:t xml:space="preserve"> data analysis, which will turn into analysis of conditions and development of recommendations in January and February. Ms. Knight said she is scheduling meetings with individual City Council members to ask them about their interests. </w:t>
      </w:r>
    </w:p>
    <w:p w14:paraId="65085E26" w14:textId="79992CC7" w:rsidR="00FE4163" w:rsidRDefault="00FE4163" w:rsidP="003B01F4">
      <w:pPr>
        <w:spacing w:after="120" w:line="240" w:lineRule="auto"/>
        <w:rPr>
          <w:rFonts w:ascii="Times New Roman" w:eastAsia="Calibri" w:hAnsi="Times New Roman" w:cs="Times New Roman"/>
        </w:rPr>
      </w:pPr>
      <w:r>
        <w:rPr>
          <w:rFonts w:ascii="Times New Roman" w:eastAsia="Calibri" w:hAnsi="Times New Roman" w:cs="Times New Roman"/>
        </w:rPr>
        <w:lastRenderedPageBreak/>
        <w:t xml:space="preserve">Commissioner Denton said that it’s too early to worry about funding sources and he wants the committee to focus on 1) how to address perceived failure to live up to the promises of consolidation, and 2) to create an agency like the DIA that can focus on the intense poverty areas of the city to evaluate service provision, catalog all of the service providing agencies, public and private, and coordinate a strategic response to remedy the conditions. Funding discussion can come later after the problem is identified and quantified. Commissioner Griggs said there have been and are many programs and initiatives to tackle community problems, but they have been perpetually underfunded. The solution will be to increase funding and focus attention and effort on really dealing with the fundamental underlying issues. </w:t>
      </w:r>
      <w:r w:rsidR="00064601">
        <w:rPr>
          <w:rFonts w:ascii="Times New Roman" w:eastAsia="Calibri" w:hAnsi="Times New Roman" w:cs="Times New Roman"/>
        </w:rPr>
        <w:t xml:space="preserve">Commissioner Mills asked that Eunice Barnum </w:t>
      </w:r>
      <w:r w:rsidR="00F72841">
        <w:rPr>
          <w:rFonts w:ascii="Times New Roman" w:eastAsia="Calibri" w:hAnsi="Times New Roman" w:cs="Times New Roman"/>
        </w:rPr>
        <w:t xml:space="preserve">and Gary Thomas be invited to a future meeting to talk about their experiences of the failures </w:t>
      </w:r>
      <w:r w:rsidR="00B77484">
        <w:rPr>
          <w:rFonts w:ascii="Times New Roman" w:eastAsia="Calibri" w:hAnsi="Times New Roman" w:cs="Times New Roman"/>
        </w:rPr>
        <w:t xml:space="preserve">to address the needs of the urban core. Ms. Knight said that previously suggested speakers include Alton Yates, Denise Lee, Aundra Wallace and Warren Jones. </w:t>
      </w:r>
      <w:r w:rsidR="00482A8B">
        <w:rPr>
          <w:rFonts w:ascii="Times New Roman" w:eastAsia="Calibri" w:hAnsi="Times New Roman" w:cs="Times New Roman"/>
        </w:rPr>
        <w:t xml:space="preserve">Ms. Mills asked if research could be done on City expenditures in the urban core in the last 5 years. She had previously asked Jessica Matthews who suggested that Council Auditor Kyle Billy might be able to answer the question. </w:t>
      </w:r>
    </w:p>
    <w:p w14:paraId="7738D18A" w14:textId="48D60E41" w:rsidR="00DB4D80" w:rsidRDefault="00DB4D80" w:rsidP="003B01F4">
      <w:pPr>
        <w:spacing w:after="120" w:line="240" w:lineRule="auto"/>
        <w:rPr>
          <w:rFonts w:ascii="Times New Roman" w:eastAsia="Calibri" w:hAnsi="Times New Roman" w:cs="Times New Roman"/>
        </w:rPr>
      </w:pPr>
      <w:r>
        <w:rPr>
          <w:rFonts w:ascii="Times New Roman" w:eastAsia="Calibri" w:hAnsi="Times New Roman" w:cs="Times New Roman"/>
          <w:u w:val="single"/>
        </w:rPr>
        <w:t>Data Review</w:t>
      </w:r>
    </w:p>
    <w:p w14:paraId="56EDA835" w14:textId="3A6F43C7" w:rsidR="00DB4D80" w:rsidRDefault="00DB4D80"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Chairwoman Knight distributed and discussed a document she had compiled based on information provided by the Council Research Division that compared infrastructure conditions in the city and county in 1966 versus 2019. </w:t>
      </w:r>
      <w:r w:rsidR="00E62D61">
        <w:rPr>
          <w:rFonts w:ascii="Times New Roman" w:eastAsia="Calibri" w:hAnsi="Times New Roman" w:cs="Times New Roman"/>
        </w:rPr>
        <w:t xml:space="preserve">She noted that a Water and Sewer Expansion Authority was created in 2003 to try and address the expansion of water and sewer systems but was subsequently disbanded in 2011 after failing to develop a sufficient funding stream to accomplish its purposes. The committee felt that comparisons </w:t>
      </w:r>
      <w:r w:rsidR="006223A9">
        <w:rPr>
          <w:rFonts w:ascii="Times New Roman" w:eastAsia="Calibri" w:hAnsi="Times New Roman" w:cs="Times New Roman"/>
        </w:rPr>
        <w:t xml:space="preserve">of the past and present are difficult given the differences in data sources; a map could help make things clearer. Ms. Knight distributed and discussed the ranking methodology used by the Health Department and the Public Works Department to prioritize the phase-out of septic tanks; she noted a discrepancy between the Public Works Department’s 15 criteria (one of which is “development prior to 1968”) and the Health Department’s septic tank priority rankings based only on criteria 1A and 2-8. Why did the Health Department ranking not include the other factors, including the pre-consolidation factor? </w:t>
      </w:r>
      <w:r w:rsidR="008714BE">
        <w:rPr>
          <w:rFonts w:ascii="Times New Roman" w:eastAsia="Calibri" w:hAnsi="Times New Roman" w:cs="Times New Roman"/>
        </w:rPr>
        <w:t>The committee asked for more information from someone with expertise on the septic tank ranking issue.</w:t>
      </w:r>
    </w:p>
    <w:p w14:paraId="7AF0DDC7" w14:textId="093C936A" w:rsidR="008714BE" w:rsidRPr="008714BE" w:rsidRDefault="008714BE" w:rsidP="003B01F4">
      <w:pPr>
        <w:spacing w:after="120" w:line="240" w:lineRule="auto"/>
        <w:rPr>
          <w:rFonts w:ascii="Times New Roman" w:eastAsia="Calibri" w:hAnsi="Times New Roman" w:cs="Times New Roman"/>
          <w:u w:val="single"/>
        </w:rPr>
      </w:pPr>
      <w:r w:rsidRPr="008714BE">
        <w:rPr>
          <w:rFonts w:ascii="Times New Roman" w:eastAsia="Calibri" w:hAnsi="Times New Roman" w:cs="Times New Roman"/>
          <w:u w:val="single"/>
        </w:rPr>
        <w:t>Guest Speaker - Lori Boyer</w:t>
      </w:r>
    </w:p>
    <w:p w14:paraId="468DFA8F" w14:textId="7698D20A" w:rsidR="007E5486" w:rsidRDefault="008714BE"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Ms. Boyer, former City Council member, Chair of the Task Force on Consolidated Government, and currently CEO of the Downtown Investment Authority, discussed the findings and recommendations of the </w:t>
      </w:r>
      <w:r w:rsidRPr="008714BE">
        <w:rPr>
          <w:rFonts w:ascii="Times New Roman" w:eastAsia="Calibri" w:hAnsi="Times New Roman" w:cs="Times New Roman"/>
        </w:rPr>
        <w:t>Task Force</w:t>
      </w:r>
      <w:r>
        <w:rPr>
          <w:rFonts w:ascii="Times New Roman" w:eastAsia="Calibri" w:hAnsi="Times New Roman" w:cs="Times New Roman"/>
        </w:rPr>
        <w:t xml:space="preserve"> with regard to promises of consolidation. When JEA took over water and sewer in 1997 they made it clear that they did not extend water and sew</w:t>
      </w:r>
      <w:r w:rsidR="006816D7">
        <w:rPr>
          <w:rFonts w:ascii="Times New Roman" w:eastAsia="Calibri" w:hAnsi="Times New Roman" w:cs="Times New Roman"/>
        </w:rPr>
        <w:t xml:space="preserve">er lines to new areas, they considered that </w:t>
      </w:r>
      <w:r>
        <w:rPr>
          <w:rFonts w:ascii="Times New Roman" w:eastAsia="Calibri" w:hAnsi="Times New Roman" w:cs="Times New Roman"/>
        </w:rPr>
        <w:t xml:space="preserve">a City responsibility. The City did not prioritize that function because water and sewer were now a JEA function. The Task Force recommended that the City and the independent authorities </w:t>
      </w:r>
      <w:r w:rsidR="001679FE">
        <w:rPr>
          <w:rFonts w:ascii="Times New Roman" w:eastAsia="Calibri" w:hAnsi="Times New Roman" w:cs="Times New Roman"/>
        </w:rPr>
        <w:t>look at all urban servi</w:t>
      </w:r>
      <w:r w:rsidR="00735559">
        <w:rPr>
          <w:rFonts w:ascii="Times New Roman" w:eastAsia="Calibri" w:hAnsi="Times New Roman" w:cs="Times New Roman"/>
        </w:rPr>
        <w:t>c</w:t>
      </w:r>
      <w:r w:rsidR="001679FE">
        <w:rPr>
          <w:rFonts w:ascii="Times New Roman" w:eastAsia="Calibri" w:hAnsi="Times New Roman" w:cs="Times New Roman"/>
        </w:rPr>
        <w:t xml:space="preserve">es (water, sewer, curb and gutter, streetlights, etc.) and determine how long-standing service deficiencies could be remedied. On the City side, research found that a large proportion of capital expenditures were already going into old core city urban areas because the infrastructure </w:t>
      </w:r>
      <w:r w:rsidR="006816D7">
        <w:rPr>
          <w:rFonts w:ascii="Times New Roman" w:eastAsia="Calibri" w:hAnsi="Times New Roman" w:cs="Times New Roman"/>
        </w:rPr>
        <w:t xml:space="preserve">there </w:t>
      </w:r>
      <w:r w:rsidR="001679FE">
        <w:rPr>
          <w:rFonts w:ascii="Times New Roman" w:eastAsia="Calibri" w:hAnsi="Times New Roman" w:cs="Times New Roman"/>
        </w:rPr>
        <w:t xml:space="preserve">was so old and needed rebuilding, so </w:t>
      </w:r>
      <w:r w:rsidR="006816D7">
        <w:rPr>
          <w:rFonts w:ascii="Times New Roman" w:eastAsia="Calibri" w:hAnsi="Times New Roman" w:cs="Times New Roman"/>
        </w:rPr>
        <w:t>mandating</w:t>
      </w:r>
      <w:r w:rsidR="001679FE">
        <w:rPr>
          <w:rFonts w:ascii="Times New Roman" w:eastAsia="Calibri" w:hAnsi="Times New Roman" w:cs="Times New Roman"/>
        </w:rPr>
        <w:t xml:space="preserve"> percentages of the CIP to different areas was not the answer because the needs varied so widely</w:t>
      </w:r>
      <w:r w:rsidR="006816D7">
        <w:rPr>
          <w:rFonts w:ascii="Times New Roman" w:eastAsia="Calibri" w:hAnsi="Times New Roman" w:cs="Times New Roman"/>
        </w:rPr>
        <w:t xml:space="preserve"> and might actually be counterproductive in some instances</w:t>
      </w:r>
      <w:r w:rsidR="001679FE">
        <w:rPr>
          <w:rFonts w:ascii="Times New Roman" w:eastAsia="Calibri" w:hAnsi="Times New Roman" w:cs="Times New Roman"/>
        </w:rPr>
        <w:t>. Ms. Boyer discussed the</w:t>
      </w:r>
      <w:r w:rsidR="006816D7">
        <w:rPr>
          <w:rFonts w:ascii="Times New Roman" w:eastAsia="Calibri" w:hAnsi="Times New Roman" w:cs="Times New Roman"/>
        </w:rPr>
        <w:t xml:space="preserve"> City’s</w:t>
      </w:r>
      <w:r w:rsidR="001679FE">
        <w:rPr>
          <w:rFonts w:ascii="Times New Roman" w:eastAsia="Calibri" w:hAnsi="Times New Roman" w:cs="Times New Roman"/>
        </w:rPr>
        <w:t xml:space="preserve"> septic tank phase</w:t>
      </w:r>
      <w:r w:rsidR="006816D7">
        <w:rPr>
          <w:rFonts w:ascii="Times New Roman" w:eastAsia="Calibri" w:hAnsi="Times New Roman" w:cs="Times New Roman"/>
        </w:rPr>
        <w:t>-</w:t>
      </w:r>
      <w:r w:rsidR="001679FE">
        <w:rPr>
          <w:rFonts w:ascii="Times New Roman" w:eastAsia="Calibri" w:hAnsi="Times New Roman" w:cs="Times New Roman"/>
        </w:rPr>
        <w:t xml:space="preserve">out ranking criteria, which she liked because it considered so many factors and took community conditions into consideration. </w:t>
      </w:r>
      <w:r w:rsidR="006816D7">
        <w:rPr>
          <w:rFonts w:ascii="Times New Roman" w:eastAsia="Calibri" w:hAnsi="Times New Roman" w:cs="Times New Roman"/>
        </w:rPr>
        <w:t xml:space="preserve">The Health Department’s ranking only takes into account actual or potential environmental impacts on ground and surface waters. She thought the City’s septic tank ranking </w:t>
      </w:r>
      <w:r w:rsidR="001679FE">
        <w:rPr>
          <w:rFonts w:ascii="Times New Roman" w:eastAsia="Calibri" w:hAnsi="Times New Roman" w:cs="Times New Roman"/>
        </w:rPr>
        <w:t xml:space="preserve">methodology could be used to analyze and rank other service inadequacies. </w:t>
      </w:r>
    </w:p>
    <w:p w14:paraId="287BA121" w14:textId="385F05CC" w:rsidR="00735559" w:rsidRDefault="00735559" w:rsidP="003B01F4">
      <w:pPr>
        <w:spacing w:after="120" w:line="240" w:lineRule="auto"/>
        <w:rPr>
          <w:rFonts w:ascii="Times New Roman" w:eastAsia="Calibri" w:hAnsi="Times New Roman" w:cs="Times New Roman"/>
        </w:rPr>
      </w:pPr>
      <w:r>
        <w:rPr>
          <w:rFonts w:ascii="Times New Roman" w:eastAsia="Calibri" w:hAnsi="Times New Roman" w:cs="Times New Roman"/>
        </w:rPr>
        <w:t>Commissioner Griggs asked who was envisioned to manage the process of remedying the service deficiencies. Ms. Boyer said it would depend on what agency normally did that kind of work. Septic tanks were a different matter because of several factors (JEA bond covenants and rate structure)</w:t>
      </w:r>
      <w:r w:rsidR="00D960E9">
        <w:rPr>
          <w:rFonts w:ascii="Times New Roman" w:eastAsia="Calibri" w:hAnsi="Times New Roman" w:cs="Times New Roman"/>
        </w:rPr>
        <w:t xml:space="preserve"> preventing the JEA from handling it</w:t>
      </w:r>
      <w:r>
        <w:rPr>
          <w:rFonts w:ascii="Times New Roman" w:eastAsia="Calibri" w:hAnsi="Times New Roman" w:cs="Times New Roman"/>
        </w:rPr>
        <w:t xml:space="preserve">, so the City and JEA agreed to partner on </w:t>
      </w:r>
      <w:r w:rsidR="00D60A18">
        <w:rPr>
          <w:rFonts w:ascii="Times New Roman" w:eastAsia="Calibri" w:hAnsi="Times New Roman" w:cs="Times New Roman"/>
        </w:rPr>
        <w:t>a</w:t>
      </w:r>
      <w:r>
        <w:rPr>
          <w:rFonts w:ascii="Times New Roman" w:eastAsia="Calibri" w:hAnsi="Times New Roman" w:cs="Times New Roman"/>
        </w:rPr>
        <w:t xml:space="preserve"> process using City funds and a portion of the JEA’s annual contribution to the City in lieu of the authority expending funds directly on the </w:t>
      </w:r>
      <w:r>
        <w:rPr>
          <w:rFonts w:ascii="Times New Roman" w:eastAsia="Calibri" w:hAnsi="Times New Roman" w:cs="Times New Roman"/>
        </w:rPr>
        <w:lastRenderedPageBreak/>
        <w:t xml:space="preserve">projects. </w:t>
      </w:r>
      <w:r w:rsidR="00BD1C3D">
        <w:rPr>
          <w:rFonts w:ascii="Times New Roman" w:eastAsia="Calibri" w:hAnsi="Times New Roman" w:cs="Times New Roman"/>
        </w:rPr>
        <w:t>Mr. Griggs said that coordination and oversight is vital to achieve the end goal, and it should probably be done at a level above the individual department level</w:t>
      </w:r>
      <w:r w:rsidR="00D70DAE">
        <w:rPr>
          <w:rFonts w:ascii="Times New Roman" w:eastAsia="Calibri" w:hAnsi="Times New Roman" w:cs="Times New Roman"/>
        </w:rPr>
        <w:t xml:space="preserve">, perhaps by a new agency. Ms. Boyer said that her group talked about that model but ultimately determined it to be anti-consolidation and wanted to minimize independent authorities and keep functions consolidated as much as possible to ensure accountability. </w:t>
      </w:r>
      <w:r w:rsidR="008D79A6">
        <w:rPr>
          <w:rFonts w:ascii="Times New Roman" w:eastAsia="Calibri" w:hAnsi="Times New Roman" w:cs="Times New Roman"/>
        </w:rPr>
        <w:t xml:space="preserve">They attempted to craft recommendations that would allow/mandate existing agencies to deal with urban core issues rather than create new entities. </w:t>
      </w:r>
      <w:r w:rsidR="00D960E9">
        <w:rPr>
          <w:rFonts w:ascii="Times New Roman" w:eastAsia="Calibri" w:hAnsi="Times New Roman" w:cs="Times New Roman"/>
        </w:rPr>
        <w:t>She believes a</w:t>
      </w:r>
      <w:r w:rsidR="00680FB1">
        <w:rPr>
          <w:rFonts w:ascii="Times New Roman" w:eastAsia="Calibri" w:hAnsi="Times New Roman" w:cs="Times New Roman"/>
        </w:rPr>
        <w:t>llowing creation of sub-county districts that get to keep their own revenue would not be in the best interest of the urban core</w:t>
      </w:r>
      <w:r w:rsidR="00D960E9">
        <w:rPr>
          <w:rFonts w:ascii="Times New Roman" w:eastAsia="Calibri" w:hAnsi="Times New Roman" w:cs="Times New Roman"/>
        </w:rPr>
        <w:t xml:space="preserve"> since it has fewer resources than other parts of the city</w:t>
      </w:r>
      <w:r w:rsidR="00680FB1">
        <w:rPr>
          <w:rFonts w:ascii="Times New Roman" w:eastAsia="Calibri" w:hAnsi="Times New Roman" w:cs="Times New Roman"/>
        </w:rPr>
        <w:t>. Mr. Griggs used the example of a bicycle wheel with a broken spoke or a chain with a broken link – that single link must be addressed if the whole entity is to move forward.</w:t>
      </w:r>
      <w:r w:rsidR="00D14373">
        <w:rPr>
          <w:rFonts w:ascii="Times New Roman" w:eastAsia="Calibri" w:hAnsi="Times New Roman" w:cs="Times New Roman"/>
        </w:rPr>
        <w:t xml:space="preserve"> A dedicated effort is needed both at the local level and the citywide level to address the problems of the neighborhoods. Ms. Boyer clarified her earlier comments about the septic tank prioritization methodology and offered to send a copy to the committee.</w:t>
      </w:r>
    </w:p>
    <w:p w14:paraId="4BF0E8E1" w14:textId="6CF2B4E6" w:rsidR="004D5934" w:rsidRDefault="00D14373"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Denton talked about the mission of the DIA to focus intently and solely on the needs of the downtown area and conveyed that the committee has been considering the same type of methodology for the urban core area. Ms. Boyer </w:t>
      </w:r>
      <w:r w:rsidR="00D1001A">
        <w:rPr>
          <w:rFonts w:ascii="Times New Roman" w:eastAsia="Calibri" w:hAnsi="Times New Roman" w:cs="Times New Roman"/>
        </w:rPr>
        <w:t xml:space="preserve">said that she sees value in having a few people in the government solely dedicated to addressing urban core issues. DIA’s boundaries coincide with </w:t>
      </w:r>
      <w:r w:rsidR="00D960E9">
        <w:rPr>
          <w:rFonts w:ascii="Times New Roman" w:eastAsia="Calibri" w:hAnsi="Times New Roman" w:cs="Times New Roman"/>
        </w:rPr>
        <w:t xml:space="preserve">those of the </w:t>
      </w:r>
      <w:r w:rsidR="00D1001A">
        <w:rPr>
          <w:rFonts w:ascii="Times New Roman" w:eastAsia="Calibri" w:hAnsi="Times New Roman" w:cs="Times New Roman"/>
        </w:rPr>
        <w:t>downtown C</w:t>
      </w:r>
      <w:r w:rsidR="00D960E9">
        <w:rPr>
          <w:rFonts w:ascii="Times New Roman" w:eastAsia="Calibri" w:hAnsi="Times New Roman" w:cs="Times New Roman"/>
        </w:rPr>
        <w:t xml:space="preserve">ommunity </w:t>
      </w:r>
      <w:r w:rsidR="00D1001A">
        <w:rPr>
          <w:rFonts w:ascii="Times New Roman" w:eastAsia="Calibri" w:hAnsi="Times New Roman" w:cs="Times New Roman"/>
        </w:rPr>
        <w:t>R</w:t>
      </w:r>
      <w:r w:rsidR="00D960E9">
        <w:rPr>
          <w:rFonts w:ascii="Times New Roman" w:eastAsia="Calibri" w:hAnsi="Times New Roman" w:cs="Times New Roman"/>
        </w:rPr>
        <w:t xml:space="preserve">edevelopment </w:t>
      </w:r>
      <w:r w:rsidR="00D1001A">
        <w:rPr>
          <w:rFonts w:ascii="Times New Roman" w:eastAsia="Calibri" w:hAnsi="Times New Roman" w:cs="Times New Roman"/>
        </w:rPr>
        <w:t>A</w:t>
      </w:r>
      <w:r w:rsidR="00D960E9">
        <w:rPr>
          <w:rFonts w:ascii="Times New Roman" w:eastAsia="Calibri" w:hAnsi="Times New Roman" w:cs="Times New Roman"/>
        </w:rPr>
        <w:t>rea</w:t>
      </w:r>
      <w:r w:rsidR="00D1001A">
        <w:rPr>
          <w:rFonts w:ascii="Times New Roman" w:eastAsia="Calibri" w:hAnsi="Times New Roman" w:cs="Times New Roman"/>
        </w:rPr>
        <w:t>s (</w:t>
      </w:r>
      <w:r w:rsidR="00D960E9">
        <w:rPr>
          <w:rFonts w:ascii="Times New Roman" w:eastAsia="Calibri" w:hAnsi="Times New Roman" w:cs="Times New Roman"/>
        </w:rPr>
        <w:t>which generate tax increment</w:t>
      </w:r>
      <w:r w:rsidR="00D1001A">
        <w:rPr>
          <w:rFonts w:ascii="Times New Roman" w:eastAsia="Calibri" w:hAnsi="Times New Roman" w:cs="Times New Roman"/>
        </w:rPr>
        <w:t xml:space="preserve"> revenue) and the Downtown </w:t>
      </w:r>
      <w:r w:rsidR="00D960E9">
        <w:rPr>
          <w:rFonts w:ascii="Times New Roman" w:eastAsia="Calibri" w:hAnsi="Times New Roman" w:cs="Times New Roman"/>
        </w:rPr>
        <w:t xml:space="preserve">Development of </w:t>
      </w:r>
      <w:r w:rsidR="00D1001A">
        <w:rPr>
          <w:rFonts w:ascii="Times New Roman" w:eastAsia="Calibri" w:hAnsi="Times New Roman" w:cs="Times New Roman"/>
        </w:rPr>
        <w:t>R</w:t>
      </w:r>
      <w:r w:rsidR="00D960E9">
        <w:rPr>
          <w:rFonts w:ascii="Times New Roman" w:eastAsia="Calibri" w:hAnsi="Times New Roman" w:cs="Times New Roman"/>
        </w:rPr>
        <w:t xml:space="preserve">egional </w:t>
      </w:r>
      <w:r w:rsidR="00D1001A">
        <w:rPr>
          <w:rFonts w:ascii="Times New Roman" w:eastAsia="Calibri" w:hAnsi="Times New Roman" w:cs="Times New Roman"/>
        </w:rPr>
        <w:t>I</w:t>
      </w:r>
      <w:r w:rsidR="00D960E9">
        <w:rPr>
          <w:rFonts w:ascii="Times New Roman" w:eastAsia="Calibri" w:hAnsi="Times New Roman" w:cs="Times New Roman"/>
        </w:rPr>
        <w:t>mpact</w:t>
      </w:r>
      <w:r w:rsidR="00D1001A">
        <w:rPr>
          <w:rFonts w:ascii="Times New Roman" w:eastAsia="Calibri" w:hAnsi="Times New Roman" w:cs="Times New Roman"/>
        </w:rPr>
        <w:t xml:space="preserve"> (</w:t>
      </w:r>
      <w:r w:rsidR="00D960E9">
        <w:rPr>
          <w:rFonts w:ascii="Times New Roman" w:eastAsia="Calibri" w:hAnsi="Times New Roman" w:cs="Times New Roman"/>
        </w:rPr>
        <w:t xml:space="preserve">which provides </w:t>
      </w:r>
      <w:r w:rsidR="00D1001A">
        <w:rPr>
          <w:rFonts w:ascii="Times New Roman" w:eastAsia="Calibri" w:hAnsi="Times New Roman" w:cs="Times New Roman"/>
        </w:rPr>
        <w:t xml:space="preserve">zoning power and development control). An Urban Core Investment Authority wouldn’t have either of those two things, so wouldn’t have the basic assets that DIA </w:t>
      </w:r>
      <w:r w:rsidR="00D960E9">
        <w:rPr>
          <w:rFonts w:ascii="Times New Roman" w:eastAsia="Calibri" w:hAnsi="Times New Roman" w:cs="Times New Roman"/>
        </w:rPr>
        <w:t>uses</w:t>
      </w:r>
      <w:r w:rsidR="00D1001A">
        <w:rPr>
          <w:rFonts w:ascii="Times New Roman" w:eastAsia="Calibri" w:hAnsi="Times New Roman" w:cs="Times New Roman"/>
        </w:rPr>
        <w:t xml:space="preserve"> to do its work. DRIs have gone away and the state legislature is very anti-TIF. Commissioner Denton suggested at least the need for an urban core strategic plan that quantifies and prioritizes the needs. He cited an example from Madison, WI where coordinated teams of people from different agencies came together to deal with youth who got involved in the criminal justice system.</w:t>
      </w:r>
      <w:r w:rsidR="00D2632A">
        <w:rPr>
          <w:rFonts w:ascii="Times New Roman" w:eastAsia="Calibri" w:hAnsi="Times New Roman" w:cs="Times New Roman"/>
        </w:rPr>
        <w:t xml:space="preserve"> Ms. Boyer said that mayoral administrations have several times tried programs that attacked problems in target neighborhoods, but those initiatives have come and gone as administrations changed. She said that continuity is a perpetual problem in Jacksonville – programs and pilot projects come and go every few years. </w:t>
      </w:r>
      <w:r w:rsidR="007C1FC7">
        <w:rPr>
          <w:rFonts w:ascii="Times New Roman" w:eastAsia="Calibri" w:hAnsi="Times New Roman" w:cs="Times New Roman"/>
        </w:rPr>
        <w:t xml:space="preserve">Commissioner Griggs said the committee has seen data showing that the urban core lags the rest of the city in every kind of indicator and felt that something different or unique has to be tried. The old programs have not worked over the decades, so new tactics need to be employed. </w:t>
      </w:r>
      <w:r w:rsidR="004D5934">
        <w:rPr>
          <w:rFonts w:ascii="Times New Roman" w:eastAsia="Calibri" w:hAnsi="Times New Roman" w:cs="Times New Roman"/>
        </w:rPr>
        <w:t>Ms. Boyer offered a final thought and a caution</w:t>
      </w:r>
      <w:r w:rsidR="00D960E9">
        <w:rPr>
          <w:rFonts w:ascii="Times New Roman" w:eastAsia="Calibri" w:hAnsi="Times New Roman" w:cs="Times New Roman"/>
        </w:rPr>
        <w:t xml:space="preserve"> -</w:t>
      </w:r>
      <w:r w:rsidR="004D5934">
        <w:rPr>
          <w:rFonts w:ascii="Times New Roman" w:eastAsia="Calibri" w:hAnsi="Times New Roman" w:cs="Times New Roman"/>
        </w:rPr>
        <w:t xml:space="preserve"> </w:t>
      </w:r>
      <w:r w:rsidR="00D960E9">
        <w:rPr>
          <w:rFonts w:ascii="Times New Roman" w:eastAsia="Calibri" w:hAnsi="Times New Roman" w:cs="Times New Roman"/>
        </w:rPr>
        <w:t>d</w:t>
      </w:r>
      <w:r w:rsidR="004D5934">
        <w:rPr>
          <w:rFonts w:ascii="Times New Roman" w:eastAsia="Calibri" w:hAnsi="Times New Roman" w:cs="Times New Roman"/>
        </w:rPr>
        <w:t>on’t isolate yourse</w:t>
      </w:r>
      <w:r w:rsidR="00D960E9">
        <w:rPr>
          <w:rFonts w:ascii="Times New Roman" w:eastAsia="Calibri" w:hAnsi="Times New Roman" w:cs="Times New Roman"/>
        </w:rPr>
        <w:t>lf from the rest of the city or y</w:t>
      </w:r>
      <w:r w:rsidR="004D5934">
        <w:rPr>
          <w:rFonts w:ascii="Times New Roman" w:eastAsia="Calibri" w:hAnsi="Times New Roman" w:cs="Times New Roman"/>
        </w:rPr>
        <w:t>ou will become an island about which no one else cares and be left to your own devices. It’s better to have your problems be relevant to the whole city so that everyone cares what happens to your area.</w:t>
      </w:r>
    </w:p>
    <w:p w14:paraId="57E76713" w14:textId="3AEFB5E9" w:rsidR="004D5934" w:rsidRDefault="004D5934" w:rsidP="003B01F4">
      <w:pPr>
        <w:spacing w:after="120" w:line="240" w:lineRule="auto"/>
        <w:rPr>
          <w:rFonts w:ascii="Times New Roman" w:eastAsia="Calibri" w:hAnsi="Times New Roman" w:cs="Times New Roman"/>
        </w:rPr>
      </w:pPr>
      <w:r>
        <w:rPr>
          <w:rFonts w:ascii="Times New Roman" w:eastAsia="Calibri" w:hAnsi="Times New Roman" w:cs="Times New Roman"/>
          <w:u w:val="single"/>
        </w:rPr>
        <w:t>Guests Speaker – Dawn Lockhart</w:t>
      </w:r>
    </w:p>
    <w:p w14:paraId="192271DB" w14:textId="427CF1B6" w:rsidR="004D5934" w:rsidRDefault="004D5934" w:rsidP="003B01F4">
      <w:pPr>
        <w:spacing w:after="120" w:line="240" w:lineRule="auto"/>
        <w:rPr>
          <w:rFonts w:ascii="Times New Roman" w:eastAsia="Calibri" w:hAnsi="Times New Roman" w:cs="Times New Roman"/>
        </w:rPr>
      </w:pPr>
      <w:r w:rsidRPr="004D5934">
        <w:rPr>
          <w:rFonts w:ascii="Times New Roman" w:eastAsia="Calibri" w:hAnsi="Times New Roman" w:cs="Times New Roman"/>
        </w:rPr>
        <w:t>Dawn Lockhart, the Mayor’s Director of Strategic Partnerships, said Mayor Curry convened a committee (Mayor’s Non-</w:t>
      </w:r>
      <w:r>
        <w:rPr>
          <w:rFonts w:ascii="Times New Roman" w:eastAsia="Calibri" w:hAnsi="Times New Roman" w:cs="Times New Roman"/>
        </w:rPr>
        <w:t>P</w:t>
      </w:r>
      <w:r w:rsidRPr="004D5934">
        <w:rPr>
          <w:rFonts w:ascii="Times New Roman" w:eastAsia="Calibri" w:hAnsi="Times New Roman" w:cs="Times New Roman"/>
        </w:rPr>
        <w:t>r</w:t>
      </w:r>
      <w:r>
        <w:rPr>
          <w:rFonts w:ascii="Times New Roman" w:eastAsia="Calibri" w:hAnsi="Times New Roman" w:cs="Times New Roman"/>
        </w:rPr>
        <w:t>o</w:t>
      </w:r>
      <w:r w:rsidRPr="004D5934">
        <w:rPr>
          <w:rFonts w:ascii="Times New Roman" w:eastAsia="Calibri" w:hAnsi="Times New Roman" w:cs="Times New Roman"/>
        </w:rPr>
        <w:t>fit Interface Subcommittee) early in his administration to look at ways to substantively engage with the non-profit/philanthropic and business sectors to meet substantial problems in the community. There are unlimited needs but only limited resources to deal with them. It’s not necessarily more money that’s needed, but better coordination of what’s being done. There are at least 1</w:t>
      </w:r>
      <w:r>
        <w:rPr>
          <w:rFonts w:ascii="Times New Roman" w:eastAsia="Calibri" w:hAnsi="Times New Roman" w:cs="Times New Roman"/>
        </w:rPr>
        <w:t>,</w:t>
      </w:r>
      <w:r w:rsidRPr="004D5934">
        <w:rPr>
          <w:rFonts w:ascii="Times New Roman" w:eastAsia="Calibri" w:hAnsi="Times New Roman" w:cs="Times New Roman"/>
        </w:rPr>
        <w:t xml:space="preserve">000 organizations doing something in Jacksonville and the task of the </w:t>
      </w:r>
      <w:r w:rsidR="00337365">
        <w:rPr>
          <w:rFonts w:ascii="Times New Roman" w:eastAsia="Calibri" w:hAnsi="Times New Roman" w:cs="Times New Roman"/>
        </w:rPr>
        <w:t>Steering</w:t>
      </w:r>
      <w:r w:rsidR="00400DA5">
        <w:rPr>
          <w:rFonts w:ascii="Times New Roman" w:eastAsia="Calibri" w:hAnsi="Times New Roman" w:cs="Times New Roman"/>
        </w:rPr>
        <w:t xml:space="preserve"> Committee</w:t>
      </w:r>
      <w:r w:rsidRPr="004D5934">
        <w:rPr>
          <w:rFonts w:ascii="Times New Roman" w:eastAsia="Calibri" w:hAnsi="Times New Roman" w:cs="Times New Roman"/>
        </w:rPr>
        <w:t xml:space="preserve"> is to identify and coordinate the many things they’re doing to maximize the </w:t>
      </w:r>
      <w:r w:rsidR="00400DA5">
        <w:rPr>
          <w:rFonts w:ascii="Times New Roman" w:eastAsia="Calibri" w:hAnsi="Times New Roman" w:cs="Times New Roman"/>
        </w:rPr>
        <w:t xml:space="preserve">overall </w:t>
      </w:r>
      <w:r w:rsidRPr="004D5934">
        <w:rPr>
          <w:rFonts w:ascii="Times New Roman" w:eastAsia="Calibri" w:hAnsi="Times New Roman" w:cs="Times New Roman"/>
        </w:rPr>
        <w:t xml:space="preserve">effect. </w:t>
      </w:r>
      <w:r>
        <w:rPr>
          <w:rFonts w:ascii="Times New Roman" w:eastAsia="Calibri" w:hAnsi="Times New Roman" w:cs="Times New Roman"/>
        </w:rPr>
        <w:t xml:space="preserve">Philanthropic giving in Jacksonville is somewhat less than in other cities, so focusing and leveraging </w:t>
      </w:r>
      <w:r w:rsidR="00400DA5">
        <w:rPr>
          <w:rFonts w:ascii="Times New Roman" w:eastAsia="Calibri" w:hAnsi="Times New Roman" w:cs="Times New Roman"/>
        </w:rPr>
        <w:t xml:space="preserve">limited resources </w:t>
      </w:r>
      <w:r>
        <w:rPr>
          <w:rFonts w:ascii="Times New Roman" w:eastAsia="Calibri" w:hAnsi="Times New Roman" w:cs="Times New Roman"/>
        </w:rPr>
        <w:t xml:space="preserve">is very important. </w:t>
      </w:r>
      <w:r w:rsidRPr="004D5934">
        <w:rPr>
          <w:rFonts w:ascii="Times New Roman" w:eastAsia="Calibri" w:hAnsi="Times New Roman" w:cs="Times New Roman"/>
        </w:rPr>
        <w:t xml:space="preserve">Her office </w:t>
      </w:r>
      <w:r>
        <w:rPr>
          <w:rFonts w:ascii="Times New Roman" w:eastAsia="Calibri" w:hAnsi="Times New Roman" w:cs="Times New Roman"/>
        </w:rPr>
        <w:t>aspires</w:t>
      </w:r>
      <w:r w:rsidRPr="004D5934">
        <w:rPr>
          <w:rFonts w:ascii="Times New Roman" w:eastAsia="Calibri" w:hAnsi="Times New Roman" w:cs="Times New Roman"/>
        </w:rPr>
        <w:t xml:space="preserve"> to be a trusted advocate, a data source, a resource identifier, and a facilitator. Recent accomplishments: 1) di</w:t>
      </w:r>
      <w:r>
        <w:rPr>
          <w:rFonts w:ascii="Times New Roman" w:eastAsia="Calibri" w:hAnsi="Times New Roman" w:cs="Times New Roman"/>
        </w:rPr>
        <w:t>s</w:t>
      </w:r>
      <w:r w:rsidRPr="004D5934">
        <w:rPr>
          <w:rFonts w:ascii="Times New Roman" w:eastAsia="Calibri" w:hAnsi="Times New Roman" w:cs="Times New Roman"/>
        </w:rPr>
        <w:t xml:space="preserve">aster preparedness, response and recovery (Long-term Recovery Organization, First Coast Relief Fund); </w:t>
      </w:r>
      <w:r w:rsidR="00337365">
        <w:rPr>
          <w:rFonts w:ascii="Times New Roman" w:eastAsia="Calibri" w:hAnsi="Times New Roman" w:cs="Times New Roman"/>
        </w:rPr>
        <w:t xml:space="preserve">2) </w:t>
      </w:r>
      <w:r w:rsidRPr="004D5934">
        <w:rPr>
          <w:rFonts w:ascii="Times New Roman" w:eastAsia="Calibri" w:hAnsi="Times New Roman" w:cs="Times New Roman"/>
        </w:rPr>
        <w:t>Mayor’s Downtown Homeless Task Force (</w:t>
      </w:r>
      <w:r>
        <w:rPr>
          <w:rFonts w:ascii="Times New Roman" w:eastAsia="Calibri" w:hAnsi="Times New Roman" w:cs="Times New Roman"/>
        </w:rPr>
        <w:t>U</w:t>
      </w:r>
      <w:r w:rsidRPr="004D5934">
        <w:rPr>
          <w:rFonts w:ascii="Times New Roman" w:eastAsia="Calibri" w:hAnsi="Times New Roman" w:cs="Times New Roman"/>
        </w:rPr>
        <w:t>rban</w:t>
      </w:r>
      <w:r>
        <w:rPr>
          <w:rFonts w:ascii="Times New Roman" w:eastAsia="Calibri" w:hAnsi="Times New Roman" w:cs="Times New Roman"/>
        </w:rPr>
        <w:t xml:space="preserve"> R</w:t>
      </w:r>
      <w:r w:rsidRPr="004D5934">
        <w:rPr>
          <w:rFonts w:ascii="Times New Roman" w:eastAsia="Calibri" w:hAnsi="Times New Roman" w:cs="Times New Roman"/>
        </w:rPr>
        <w:t xml:space="preserve">est </w:t>
      </w:r>
      <w:r>
        <w:rPr>
          <w:rFonts w:ascii="Times New Roman" w:eastAsia="Calibri" w:hAnsi="Times New Roman" w:cs="Times New Roman"/>
        </w:rPr>
        <w:t>S</w:t>
      </w:r>
      <w:r w:rsidRPr="004D5934">
        <w:rPr>
          <w:rFonts w:ascii="Times New Roman" w:eastAsia="Calibri" w:hAnsi="Times New Roman" w:cs="Times New Roman"/>
        </w:rPr>
        <w:t xml:space="preserve">top, mobile medical and </w:t>
      </w:r>
      <w:r w:rsidR="007605FA">
        <w:rPr>
          <w:rFonts w:ascii="Times New Roman" w:eastAsia="Calibri" w:hAnsi="Times New Roman" w:cs="Times New Roman"/>
        </w:rPr>
        <w:t xml:space="preserve">social </w:t>
      </w:r>
      <w:r w:rsidRPr="004D5934">
        <w:rPr>
          <w:rFonts w:ascii="Times New Roman" w:eastAsia="Calibri" w:hAnsi="Times New Roman" w:cs="Times New Roman"/>
        </w:rPr>
        <w:t xml:space="preserve">service buses); </w:t>
      </w:r>
      <w:r w:rsidR="00337365">
        <w:rPr>
          <w:rFonts w:ascii="Times New Roman" w:eastAsia="Calibri" w:hAnsi="Times New Roman" w:cs="Times New Roman"/>
        </w:rPr>
        <w:t xml:space="preserve">3) </w:t>
      </w:r>
      <w:r w:rsidRPr="004D5934">
        <w:rPr>
          <w:rFonts w:ascii="Times New Roman" w:eastAsia="Calibri" w:hAnsi="Times New Roman" w:cs="Times New Roman"/>
        </w:rPr>
        <w:t xml:space="preserve">Mayor’s Youth at Work Partnership (career pathways for youth, KHA Essential Services Plan); and </w:t>
      </w:r>
      <w:r w:rsidR="00337365">
        <w:rPr>
          <w:rFonts w:ascii="Times New Roman" w:eastAsia="Calibri" w:hAnsi="Times New Roman" w:cs="Times New Roman"/>
        </w:rPr>
        <w:t xml:space="preserve">4) </w:t>
      </w:r>
      <w:r w:rsidRPr="004D5934">
        <w:rPr>
          <w:rFonts w:ascii="Times New Roman" w:eastAsia="Calibri" w:hAnsi="Times New Roman" w:cs="Times New Roman"/>
        </w:rPr>
        <w:t xml:space="preserve">non-profit capacity building (non-profit gateway, COJ town halls, Philanthropic Roundtable). </w:t>
      </w:r>
      <w:r w:rsidR="00337365">
        <w:rPr>
          <w:rFonts w:ascii="Times New Roman" w:eastAsia="Calibri" w:hAnsi="Times New Roman" w:cs="Times New Roman"/>
        </w:rPr>
        <w:t xml:space="preserve">The Strategic Partnerships Steering Committee </w:t>
      </w:r>
      <w:r w:rsidR="00337365" w:rsidRPr="00DE654C">
        <w:rPr>
          <w:rFonts w:ascii="Times New Roman" w:eastAsia="Calibri" w:hAnsi="Times New Roman" w:cs="Times New Roman"/>
          <w:strike/>
        </w:rPr>
        <w:t xml:space="preserve">has </w:t>
      </w:r>
      <w:r w:rsidR="00DE654C">
        <w:rPr>
          <w:rFonts w:ascii="Times New Roman" w:eastAsia="Calibri" w:hAnsi="Times New Roman" w:cs="Times New Roman"/>
          <w:u w:val="single"/>
        </w:rPr>
        <w:t xml:space="preserve">is working to </w:t>
      </w:r>
      <w:r w:rsidR="00337365">
        <w:rPr>
          <w:rFonts w:ascii="Times New Roman" w:eastAsia="Calibri" w:hAnsi="Times New Roman" w:cs="Times New Roman"/>
        </w:rPr>
        <w:t>develop</w:t>
      </w:r>
      <w:r w:rsidR="00337365" w:rsidRPr="00DE654C">
        <w:rPr>
          <w:rFonts w:ascii="Times New Roman" w:eastAsia="Calibri" w:hAnsi="Times New Roman" w:cs="Times New Roman"/>
          <w:strike/>
        </w:rPr>
        <w:t>ed</w:t>
      </w:r>
      <w:r w:rsidR="00337365">
        <w:rPr>
          <w:rFonts w:ascii="Times New Roman" w:eastAsia="Calibri" w:hAnsi="Times New Roman" w:cs="Times New Roman"/>
        </w:rPr>
        <w:t xml:space="preserve"> a 1-3-5 Year</w:t>
      </w:r>
      <w:r w:rsidRPr="004D5934">
        <w:rPr>
          <w:rFonts w:ascii="Times New Roman" w:eastAsia="Calibri" w:hAnsi="Times New Roman" w:cs="Times New Roman"/>
        </w:rPr>
        <w:t xml:space="preserve"> </w:t>
      </w:r>
      <w:r w:rsidR="00337365">
        <w:rPr>
          <w:rFonts w:ascii="Times New Roman" w:eastAsia="Calibri" w:hAnsi="Times New Roman" w:cs="Times New Roman"/>
        </w:rPr>
        <w:t>S</w:t>
      </w:r>
      <w:r w:rsidRPr="004D5934">
        <w:rPr>
          <w:rFonts w:ascii="Times New Roman" w:eastAsia="Calibri" w:hAnsi="Times New Roman" w:cs="Times New Roman"/>
        </w:rPr>
        <w:t xml:space="preserve">trategic </w:t>
      </w:r>
      <w:r w:rsidR="00337365">
        <w:rPr>
          <w:rFonts w:ascii="Times New Roman" w:eastAsia="Calibri" w:hAnsi="Times New Roman" w:cs="Times New Roman"/>
        </w:rPr>
        <w:t>Plan</w:t>
      </w:r>
      <w:r w:rsidRPr="004D5934">
        <w:rPr>
          <w:rFonts w:ascii="Times New Roman" w:eastAsia="Calibri" w:hAnsi="Times New Roman" w:cs="Times New Roman"/>
        </w:rPr>
        <w:t xml:space="preserve">. </w:t>
      </w:r>
      <w:r w:rsidR="00337365">
        <w:rPr>
          <w:rFonts w:ascii="Times New Roman" w:eastAsia="Calibri" w:hAnsi="Times New Roman" w:cs="Times New Roman"/>
        </w:rPr>
        <w:t xml:space="preserve">They are attempting to </w:t>
      </w:r>
      <w:r w:rsidRPr="004D5934">
        <w:rPr>
          <w:rFonts w:ascii="Times New Roman" w:eastAsia="Calibri" w:hAnsi="Times New Roman" w:cs="Times New Roman"/>
        </w:rPr>
        <w:t>identify which partnerships are most poised for success and need to be supported</w:t>
      </w:r>
      <w:r w:rsidR="00337365">
        <w:rPr>
          <w:rFonts w:ascii="Times New Roman" w:eastAsia="Calibri" w:hAnsi="Times New Roman" w:cs="Times New Roman"/>
        </w:rPr>
        <w:t xml:space="preserve"> and </w:t>
      </w:r>
      <w:r w:rsidRPr="004D5934">
        <w:rPr>
          <w:rFonts w:ascii="Times New Roman" w:eastAsia="Calibri" w:hAnsi="Times New Roman" w:cs="Times New Roman"/>
        </w:rPr>
        <w:t xml:space="preserve">coordinate intake and case management for people who seek </w:t>
      </w:r>
      <w:r w:rsidRPr="004D5934">
        <w:rPr>
          <w:rFonts w:ascii="Times New Roman" w:eastAsia="Calibri" w:hAnsi="Times New Roman" w:cs="Times New Roman"/>
        </w:rPr>
        <w:lastRenderedPageBreak/>
        <w:t xml:space="preserve">help from numerous organizations. </w:t>
      </w:r>
      <w:r w:rsidR="00337365">
        <w:rPr>
          <w:rFonts w:ascii="Times New Roman" w:eastAsia="Calibri" w:hAnsi="Times New Roman" w:cs="Times New Roman"/>
        </w:rPr>
        <w:t>There is a n</w:t>
      </w:r>
      <w:r w:rsidRPr="004D5934">
        <w:rPr>
          <w:rFonts w:ascii="Times New Roman" w:eastAsia="Calibri" w:hAnsi="Times New Roman" w:cs="Times New Roman"/>
        </w:rPr>
        <w:t>eed to align public, private and philanthropic strategies, metrics and outcomes. Government can’t possibly take care of all the needs in a community and needs to leverage the non-profit and philanthropic communities to get the job done.</w:t>
      </w:r>
      <w:r w:rsidR="007605FA">
        <w:rPr>
          <w:rFonts w:ascii="Times New Roman" w:eastAsia="Calibri" w:hAnsi="Times New Roman" w:cs="Times New Roman"/>
        </w:rPr>
        <w:t xml:space="preserve"> Ms. Lockhart said that she organizes quarterly meetings at the Jess</w:t>
      </w:r>
      <w:r w:rsidR="00A55B57">
        <w:rPr>
          <w:rFonts w:ascii="Times New Roman" w:eastAsia="Calibri" w:hAnsi="Times New Roman" w:cs="Times New Roman"/>
        </w:rPr>
        <w:t>i</w:t>
      </w:r>
      <w:r w:rsidR="007605FA">
        <w:rPr>
          <w:rFonts w:ascii="Times New Roman" w:eastAsia="Calibri" w:hAnsi="Times New Roman" w:cs="Times New Roman"/>
        </w:rPr>
        <w:t>e Ball duPont offices to have non-profit leaders meet with City department heads to discuss common issues, concerns and initiatives.</w:t>
      </w:r>
    </w:p>
    <w:p w14:paraId="3D6667E6" w14:textId="2622E49D" w:rsidR="007605FA" w:rsidRDefault="007605FA"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Chairwoman Knight said the committee has been grappling with the question of how to focus and align existing resources to deal with the needs of the urban core and asked </w:t>
      </w:r>
      <w:r w:rsidR="00337365">
        <w:rPr>
          <w:rFonts w:ascii="Times New Roman" w:eastAsia="Calibri" w:hAnsi="Times New Roman" w:cs="Times New Roman"/>
        </w:rPr>
        <w:t xml:space="preserve">Ms. Lockhart </w:t>
      </w:r>
      <w:r>
        <w:rPr>
          <w:rFonts w:ascii="Times New Roman" w:eastAsia="Calibri" w:hAnsi="Times New Roman" w:cs="Times New Roman"/>
        </w:rPr>
        <w:t xml:space="preserve">how she would approach the committee’s task. Ms. </w:t>
      </w:r>
      <w:r w:rsidR="00337365">
        <w:rPr>
          <w:rFonts w:ascii="Times New Roman" w:eastAsia="Calibri" w:hAnsi="Times New Roman" w:cs="Times New Roman"/>
        </w:rPr>
        <w:t>Lockhart</w:t>
      </w:r>
      <w:r>
        <w:rPr>
          <w:rFonts w:ascii="Times New Roman" w:eastAsia="Calibri" w:hAnsi="Times New Roman" w:cs="Times New Roman"/>
        </w:rPr>
        <w:t xml:space="preserve"> said she would offer the</w:t>
      </w:r>
      <w:r w:rsidR="00337365">
        <w:rPr>
          <w:rFonts w:ascii="Times New Roman" w:eastAsia="Calibri" w:hAnsi="Times New Roman" w:cs="Times New Roman"/>
        </w:rPr>
        <w:t xml:space="preserve"> six</w:t>
      </w:r>
      <w:r>
        <w:rPr>
          <w:rFonts w:ascii="Times New Roman" w:eastAsia="Calibri" w:hAnsi="Times New Roman" w:cs="Times New Roman"/>
        </w:rPr>
        <w:t xml:space="preserve"> CPACs </w:t>
      </w:r>
      <w:r w:rsidR="00337365">
        <w:rPr>
          <w:rFonts w:ascii="Times New Roman" w:eastAsia="Calibri" w:hAnsi="Times New Roman" w:cs="Times New Roman"/>
        </w:rPr>
        <w:t xml:space="preserve">(Citizen Planning Advisory Committees) </w:t>
      </w:r>
      <w:r>
        <w:rPr>
          <w:rFonts w:ascii="Times New Roman" w:eastAsia="Calibri" w:hAnsi="Times New Roman" w:cs="Times New Roman"/>
        </w:rPr>
        <w:t>as a fundamental part of the answer that, with guidance and direction, could help identify problems and deficienci</w:t>
      </w:r>
      <w:r w:rsidR="00337365">
        <w:rPr>
          <w:rFonts w:ascii="Times New Roman" w:eastAsia="Calibri" w:hAnsi="Times New Roman" w:cs="Times New Roman"/>
        </w:rPr>
        <w:t>es in the community and bring</w:t>
      </w:r>
      <w:r>
        <w:rPr>
          <w:rFonts w:ascii="Times New Roman" w:eastAsia="Calibri" w:hAnsi="Times New Roman" w:cs="Times New Roman"/>
        </w:rPr>
        <w:t xml:space="preserve"> them to the attention of the City via an existing infrastructure. </w:t>
      </w:r>
      <w:r w:rsidR="0029642F">
        <w:rPr>
          <w:rFonts w:ascii="Times New Roman" w:eastAsia="Calibri" w:hAnsi="Times New Roman" w:cs="Times New Roman"/>
        </w:rPr>
        <w:t>In response to a question from Commissioner Griggs about the most pressing need in the community that</w:t>
      </w:r>
      <w:r w:rsidR="00A14A3C">
        <w:rPr>
          <w:rFonts w:ascii="Times New Roman" w:eastAsia="Calibri" w:hAnsi="Times New Roman" w:cs="Times New Roman"/>
        </w:rPr>
        <w:t xml:space="preserve"> needs to be tackled, Ms. Lockhart said it’s collaboration and alignment of existing resources to get the most out of them to address the community’s needs. </w:t>
      </w:r>
      <w:r w:rsidR="00337365">
        <w:rPr>
          <w:rFonts w:ascii="Times New Roman" w:eastAsia="Calibri" w:hAnsi="Times New Roman" w:cs="Times New Roman"/>
        </w:rPr>
        <w:t xml:space="preserve">Mr. </w:t>
      </w:r>
      <w:r w:rsidR="00A55B57">
        <w:rPr>
          <w:rFonts w:ascii="Times New Roman" w:eastAsia="Calibri" w:hAnsi="Times New Roman" w:cs="Times New Roman"/>
        </w:rPr>
        <w:t xml:space="preserve">Griggs asked about the mobile medical and social services buses. </w:t>
      </w:r>
      <w:r w:rsidR="00337365">
        <w:rPr>
          <w:rFonts w:ascii="Times New Roman" w:eastAsia="Calibri" w:hAnsi="Times New Roman" w:cs="Times New Roman"/>
        </w:rPr>
        <w:t xml:space="preserve">Ms. </w:t>
      </w:r>
      <w:r w:rsidR="00A55B57">
        <w:rPr>
          <w:rFonts w:ascii="Times New Roman" w:eastAsia="Calibri" w:hAnsi="Times New Roman" w:cs="Times New Roman"/>
        </w:rPr>
        <w:t xml:space="preserve">Lockhart </w:t>
      </w:r>
      <w:r w:rsidR="00337365">
        <w:rPr>
          <w:rFonts w:ascii="Times New Roman" w:eastAsia="Calibri" w:hAnsi="Times New Roman" w:cs="Times New Roman"/>
        </w:rPr>
        <w:t>said</w:t>
      </w:r>
      <w:r w:rsidR="00A55B57">
        <w:rPr>
          <w:rFonts w:ascii="Times New Roman" w:eastAsia="Calibri" w:hAnsi="Times New Roman" w:cs="Times New Roman"/>
        </w:rPr>
        <w:t xml:space="preserve"> they will be a </w:t>
      </w:r>
      <w:r w:rsidR="00337365">
        <w:rPr>
          <w:rFonts w:ascii="Times New Roman" w:eastAsia="Calibri" w:hAnsi="Times New Roman" w:cs="Times New Roman"/>
        </w:rPr>
        <w:t>“</w:t>
      </w:r>
      <w:r w:rsidR="00A55B57">
        <w:rPr>
          <w:rFonts w:ascii="Times New Roman" w:eastAsia="Calibri" w:hAnsi="Times New Roman" w:cs="Times New Roman"/>
        </w:rPr>
        <w:t>mobile urban rest stop</w:t>
      </w:r>
      <w:r w:rsidR="00337365">
        <w:rPr>
          <w:rFonts w:ascii="Times New Roman" w:eastAsia="Calibri" w:hAnsi="Times New Roman" w:cs="Times New Roman"/>
        </w:rPr>
        <w:t>”</w:t>
      </w:r>
      <w:r w:rsidR="00A55B57">
        <w:rPr>
          <w:rFonts w:ascii="Times New Roman" w:eastAsia="Calibri" w:hAnsi="Times New Roman" w:cs="Times New Roman"/>
        </w:rPr>
        <w:t xml:space="preserve"> to reach out to the community</w:t>
      </w:r>
      <w:r w:rsidR="00337365">
        <w:rPr>
          <w:rFonts w:ascii="Times New Roman" w:eastAsia="Calibri" w:hAnsi="Times New Roman" w:cs="Times New Roman"/>
        </w:rPr>
        <w:t xml:space="preserve"> with a variety of services</w:t>
      </w:r>
      <w:r w:rsidR="00A55B57">
        <w:rPr>
          <w:rFonts w:ascii="Times New Roman" w:eastAsia="Calibri" w:hAnsi="Times New Roman" w:cs="Times New Roman"/>
        </w:rPr>
        <w:t xml:space="preserve">. </w:t>
      </w:r>
      <w:r w:rsidR="00337365">
        <w:rPr>
          <w:rFonts w:ascii="Times New Roman" w:eastAsia="Calibri" w:hAnsi="Times New Roman" w:cs="Times New Roman"/>
        </w:rPr>
        <w:t>In response to a question from Mr. Griggs about</w:t>
      </w:r>
      <w:r w:rsidR="00A55B57">
        <w:rPr>
          <w:rFonts w:ascii="Times New Roman" w:eastAsia="Calibri" w:hAnsi="Times New Roman" w:cs="Times New Roman"/>
        </w:rPr>
        <w:t xml:space="preserve"> who runs </w:t>
      </w:r>
      <w:r w:rsidR="00337365">
        <w:rPr>
          <w:rFonts w:ascii="Times New Roman" w:eastAsia="Calibri" w:hAnsi="Times New Roman" w:cs="Times New Roman"/>
        </w:rPr>
        <w:t>the youth career pathways program, Ms. Lockhart said it</w:t>
      </w:r>
      <w:r w:rsidR="00A55B57">
        <w:rPr>
          <w:rFonts w:ascii="Times New Roman" w:eastAsia="Calibri" w:hAnsi="Times New Roman" w:cs="Times New Roman"/>
        </w:rPr>
        <w:t xml:space="preserve"> </w:t>
      </w:r>
      <w:r w:rsidR="00337365">
        <w:rPr>
          <w:rFonts w:ascii="Times New Roman" w:eastAsia="Calibri" w:hAnsi="Times New Roman" w:cs="Times New Roman"/>
        </w:rPr>
        <w:t>started out in Mayor’s Office and now is</w:t>
      </w:r>
      <w:r w:rsidR="00A55B57">
        <w:rPr>
          <w:rFonts w:ascii="Times New Roman" w:eastAsia="Calibri" w:hAnsi="Times New Roman" w:cs="Times New Roman"/>
        </w:rPr>
        <w:t xml:space="preserve"> in the Kids Hope Alliance as part of its essential services plan. </w:t>
      </w:r>
      <w:r w:rsidR="00337365">
        <w:rPr>
          <w:rFonts w:ascii="Times New Roman" w:eastAsia="Calibri" w:hAnsi="Times New Roman" w:cs="Times New Roman"/>
        </w:rPr>
        <w:t xml:space="preserve">Mr. </w:t>
      </w:r>
      <w:r w:rsidR="00A85EF8">
        <w:rPr>
          <w:rFonts w:ascii="Times New Roman" w:eastAsia="Calibri" w:hAnsi="Times New Roman" w:cs="Times New Roman"/>
        </w:rPr>
        <w:t xml:space="preserve">Griggs </w:t>
      </w:r>
      <w:r w:rsidR="00337365">
        <w:rPr>
          <w:rFonts w:ascii="Times New Roman" w:eastAsia="Calibri" w:hAnsi="Times New Roman" w:cs="Times New Roman"/>
        </w:rPr>
        <w:t>asked about</w:t>
      </w:r>
      <w:r w:rsidR="00A85EF8">
        <w:rPr>
          <w:rFonts w:ascii="Times New Roman" w:eastAsia="Calibri" w:hAnsi="Times New Roman" w:cs="Times New Roman"/>
        </w:rPr>
        <w:t xml:space="preserve"> what type</w:t>
      </w:r>
      <w:r w:rsidR="00337365">
        <w:rPr>
          <w:rFonts w:ascii="Times New Roman" w:eastAsia="Calibri" w:hAnsi="Times New Roman" w:cs="Times New Roman"/>
        </w:rPr>
        <w:t>s</w:t>
      </w:r>
      <w:r w:rsidR="00A85EF8">
        <w:rPr>
          <w:rFonts w:ascii="Times New Roman" w:eastAsia="Calibri" w:hAnsi="Times New Roman" w:cs="Times New Roman"/>
        </w:rPr>
        <w:t xml:space="preserve"> of outcomes are expected from the philanthropic roundtables</w:t>
      </w:r>
      <w:r w:rsidR="00337365">
        <w:rPr>
          <w:rFonts w:ascii="Times New Roman" w:eastAsia="Calibri" w:hAnsi="Times New Roman" w:cs="Times New Roman"/>
        </w:rPr>
        <w:t>. Ms.</w:t>
      </w:r>
      <w:r w:rsidR="00A85EF8">
        <w:rPr>
          <w:rFonts w:ascii="Times New Roman" w:eastAsia="Calibri" w:hAnsi="Times New Roman" w:cs="Times New Roman"/>
        </w:rPr>
        <w:t xml:space="preserve"> Lockhart </w:t>
      </w:r>
      <w:r w:rsidR="00337365">
        <w:rPr>
          <w:rFonts w:ascii="Times New Roman" w:eastAsia="Calibri" w:hAnsi="Times New Roman" w:cs="Times New Roman"/>
        </w:rPr>
        <w:t>said the intention is to</w:t>
      </w:r>
      <w:r w:rsidR="00A85EF8">
        <w:rPr>
          <w:rFonts w:ascii="Times New Roman" w:eastAsia="Calibri" w:hAnsi="Times New Roman" w:cs="Times New Roman"/>
        </w:rPr>
        <w:t xml:space="preserve"> develop awareness of partnership opportunities to go after grants in a coordinated way and not </w:t>
      </w:r>
      <w:r w:rsidR="00337365">
        <w:rPr>
          <w:rFonts w:ascii="Times New Roman" w:eastAsia="Calibri" w:hAnsi="Times New Roman" w:cs="Times New Roman"/>
        </w:rPr>
        <w:t xml:space="preserve">have organizations </w:t>
      </w:r>
      <w:r w:rsidR="00A85EF8">
        <w:rPr>
          <w:rFonts w:ascii="Times New Roman" w:eastAsia="Calibri" w:hAnsi="Times New Roman" w:cs="Times New Roman"/>
        </w:rPr>
        <w:t xml:space="preserve">competing against each other. Jacksonville loses out if we have multiple less-qualified applications </w:t>
      </w:r>
      <w:r w:rsidR="00337365">
        <w:rPr>
          <w:rFonts w:ascii="Times New Roman" w:eastAsia="Calibri" w:hAnsi="Times New Roman" w:cs="Times New Roman"/>
        </w:rPr>
        <w:t xml:space="preserve">going after funding </w:t>
      </w:r>
      <w:r w:rsidR="00A85EF8">
        <w:rPr>
          <w:rFonts w:ascii="Times New Roman" w:eastAsia="Calibri" w:hAnsi="Times New Roman" w:cs="Times New Roman"/>
        </w:rPr>
        <w:t xml:space="preserve">than one really strong application. US HUD and the National Council on Foundations will be giving Jacksonville an award for this collaborative approach, which will be a feather in Jacksonville’s cap in the philanthropic world. </w:t>
      </w:r>
    </w:p>
    <w:p w14:paraId="2C794C3D" w14:textId="77777777" w:rsidR="00E55CCF" w:rsidRDefault="00A2109F"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Denton asked about Ms. Lockhart’s previous job with the Family Foundations and specifically their 1,000 in 1,000 program to lift 1,000 families out of poverty every 1,000 days. She said the Women’s Giving Alliance started funding initiatives and that ultimately spawned LiftJax which will be making some public announcements shortly about </w:t>
      </w:r>
      <w:r w:rsidR="00F24219">
        <w:rPr>
          <w:rFonts w:ascii="Times New Roman" w:eastAsia="Calibri" w:hAnsi="Times New Roman" w:cs="Times New Roman"/>
        </w:rPr>
        <w:t xml:space="preserve">the success of </w:t>
      </w:r>
      <w:r>
        <w:rPr>
          <w:rFonts w:ascii="Times New Roman" w:eastAsia="Calibri" w:hAnsi="Times New Roman" w:cs="Times New Roman"/>
        </w:rPr>
        <w:t xml:space="preserve">its work. Mr. Denton asked about the success of anti-poverty programs in general. Ms. Lockhart </w:t>
      </w:r>
      <w:r w:rsidR="00085D56">
        <w:rPr>
          <w:rFonts w:ascii="Times New Roman" w:eastAsia="Calibri" w:hAnsi="Times New Roman" w:cs="Times New Roman"/>
        </w:rPr>
        <w:t xml:space="preserve">reiterated that over 1,000 non-profits are working in the community along with the City and many philanthropic givers. She likes to look at the situation from an asset perspective – Jacksonville has lots of assets, some of which are not being used to their fullest capacity. The biggest need is to be sure that the many available resources get into the hands of the people who need them most. </w:t>
      </w:r>
      <w:r w:rsidR="008E37D4">
        <w:rPr>
          <w:rFonts w:ascii="Times New Roman" w:eastAsia="Calibri" w:hAnsi="Times New Roman" w:cs="Times New Roman"/>
        </w:rPr>
        <w:t>Commissioner Denton said</w:t>
      </w:r>
      <w:r w:rsidR="00085D56">
        <w:rPr>
          <w:rFonts w:ascii="Times New Roman" w:eastAsia="Calibri" w:hAnsi="Times New Roman" w:cs="Times New Roman"/>
        </w:rPr>
        <w:t xml:space="preserve"> the committee has been thinking about a mechanism such as a DIA for the urban core to focus attention and plan and program to deal with the issues. </w:t>
      </w:r>
      <w:r w:rsidR="008E37D4">
        <w:rPr>
          <w:rFonts w:ascii="Times New Roman" w:eastAsia="Calibri" w:hAnsi="Times New Roman" w:cs="Times New Roman"/>
        </w:rPr>
        <w:t xml:space="preserve">Ms. </w:t>
      </w:r>
      <w:r w:rsidR="00085D56">
        <w:rPr>
          <w:rFonts w:ascii="Times New Roman" w:eastAsia="Calibri" w:hAnsi="Times New Roman" w:cs="Times New Roman"/>
        </w:rPr>
        <w:t xml:space="preserve">Lockhart </w:t>
      </w:r>
      <w:r w:rsidR="008E37D4">
        <w:rPr>
          <w:rFonts w:ascii="Times New Roman" w:eastAsia="Calibri" w:hAnsi="Times New Roman" w:cs="Times New Roman"/>
        </w:rPr>
        <w:t xml:space="preserve">said she </w:t>
      </w:r>
      <w:r w:rsidR="00085D56">
        <w:rPr>
          <w:rFonts w:ascii="Times New Roman" w:eastAsia="Calibri" w:hAnsi="Times New Roman" w:cs="Times New Roman"/>
        </w:rPr>
        <w:t xml:space="preserve">sees great value in increasing coordination but echoed Ms. Boyer’s earlier caution about becoming isolated and single-focused to the exclusion of the interest of the rest of the community. </w:t>
      </w:r>
      <w:r w:rsidR="003217A9">
        <w:rPr>
          <w:rFonts w:ascii="Times New Roman" w:eastAsia="Calibri" w:hAnsi="Times New Roman" w:cs="Times New Roman"/>
        </w:rPr>
        <w:t xml:space="preserve">Commissioner Mills asked about the non-profit town hall meetings; Ms. Lockhart will ensure that the meeting dates are on the City’s web site. </w:t>
      </w:r>
      <w:r w:rsidR="00490009">
        <w:rPr>
          <w:rFonts w:ascii="Times New Roman" w:eastAsia="Calibri" w:hAnsi="Times New Roman" w:cs="Times New Roman"/>
        </w:rPr>
        <w:t xml:space="preserve"> </w:t>
      </w:r>
    </w:p>
    <w:p w14:paraId="5DC13597" w14:textId="77777777" w:rsidR="00E55CCF" w:rsidRDefault="00E55CCF" w:rsidP="003B01F4">
      <w:pPr>
        <w:spacing w:after="120" w:line="240" w:lineRule="auto"/>
        <w:rPr>
          <w:rFonts w:ascii="Times New Roman" w:eastAsia="Calibri" w:hAnsi="Times New Roman" w:cs="Times New Roman"/>
        </w:rPr>
      </w:pPr>
    </w:p>
    <w:p w14:paraId="7E10A6A4" w14:textId="436AC995" w:rsidR="00A439C8" w:rsidRDefault="00490009"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Mr. Griggs </w:t>
      </w:r>
      <w:r w:rsidR="00F24219">
        <w:rPr>
          <w:rFonts w:ascii="Times New Roman" w:eastAsia="Calibri" w:hAnsi="Times New Roman" w:cs="Times New Roman"/>
        </w:rPr>
        <w:t xml:space="preserve">felt that the urban core’s needs exist in part because other parts of the city have benefitted at </w:t>
      </w:r>
      <w:r w:rsidR="008E37D4">
        <w:rPr>
          <w:rFonts w:ascii="Times New Roman" w:eastAsia="Calibri" w:hAnsi="Times New Roman" w:cs="Times New Roman"/>
        </w:rPr>
        <w:t>its</w:t>
      </w:r>
      <w:r w:rsidR="00F24219">
        <w:rPr>
          <w:rFonts w:ascii="Times New Roman" w:eastAsia="Calibri" w:hAnsi="Times New Roman" w:cs="Times New Roman"/>
        </w:rPr>
        <w:t xml:space="preserve"> expense for years and there should be no stigma involved in focusing intensive effort on neighborhoods in true need. </w:t>
      </w:r>
      <w:r w:rsidR="003C2F85">
        <w:rPr>
          <w:rFonts w:ascii="Times New Roman" w:eastAsia="Calibri" w:hAnsi="Times New Roman" w:cs="Times New Roman"/>
        </w:rPr>
        <w:t xml:space="preserve">Ms. Lockhart said that she believes that research would show that a majority of the available non-profit services and funding are going to residents in the most needy neighborhoods. </w:t>
      </w:r>
      <w:r w:rsidR="00497C1F">
        <w:rPr>
          <w:rFonts w:ascii="Times New Roman" w:eastAsia="Calibri" w:hAnsi="Times New Roman" w:cs="Times New Roman"/>
        </w:rPr>
        <w:t>Mr. Griggs said that there needs to be intentionality about addressing years of neglect.</w:t>
      </w:r>
      <w:r w:rsidR="00A439C8">
        <w:rPr>
          <w:rFonts w:ascii="Times New Roman" w:eastAsia="Calibri" w:hAnsi="Times New Roman" w:cs="Times New Roman"/>
        </w:rPr>
        <w:t xml:space="preserve"> Mr. Denton recalled the mayoral election between Alvin Brown and Mike Hogan in which Mr. Hogan said that downtown was “just another neighborhood” and said that the public disagreed with that stance in electing Mayor Brown and his platform of downtown redevelopment. He believes the </w:t>
      </w:r>
      <w:r w:rsidR="008E37D4">
        <w:rPr>
          <w:rFonts w:ascii="Times New Roman" w:eastAsia="Calibri" w:hAnsi="Times New Roman" w:cs="Times New Roman"/>
        </w:rPr>
        <w:t xml:space="preserve">creation of the DIA reflected the community’s expression of the belief in the need for a strong downtown. Similarly, the community as a whole might be persuaded of the importance of revitalizing the urban core as a way to </w:t>
      </w:r>
      <w:r w:rsidR="008E37D4">
        <w:rPr>
          <w:rFonts w:ascii="Times New Roman" w:eastAsia="Calibri" w:hAnsi="Times New Roman" w:cs="Times New Roman"/>
        </w:rPr>
        <w:lastRenderedPageBreak/>
        <w:t xml:space="preserve">tackle issues of poverty and crime that affect the whole community. </w:t>
      </w:r>
      <w:r w:rsidR="00E55CCF">
        <w:rPr>
          <w:rFonts w:ascii="Times New Roman" w:eastAsia="Calibri" w:hAnsi="Times New Roman" w:cs="Times New Roman"/>
        </w:rPr>
        <w:t>Dawn Lockhart</w:t>
      </w:r>
      <w:r w:rsidR="00A439C8">
        <w:rPr>
          <w:rFonts w:ascii="Times New Roman" w:eastAsia="Calibri" w:hAnsi="Times New Roman" w:cs="Times New Roman"/>
        </w:rPr>
        <w:t xml:space="preserve"> repeat</w:t>
      </w:r>
      <w:r w:rsidR="00E55CCF">
        <w:rPr>
          <w:rFonts w:ascii="Times New Roman" w:eastAsia="Calibri" w:hAnsi="Times New Roman" w:cs="Times New Roman"/>
        </w:rPr>
        <w:t>ed</w:t>
      </w:r>
      <w:r w:rsidR="00A439C8">
        <w:rPr>
          <w:rFonts w:ascii="Times New Roman" w:eastAsia="Calibri" w:hAnsi="Times New Roman" w:cs="Times New Roman"/>
        </w:rPr>
        <w:t xml:space="preserve"> her support for using the exist</w:t>
      </w:r>
      <w:r w:rsidR="00E55CCF">
        <w:rPr>
          <w:rFonts w:ascii="Times New Roman" w:eastAsia="Calibri" w:hAnsi="Times New Roman" w:cs="Times New Roman"/>
        </w:rPr>
        <w:t xml:space="preserve">ing infrastructure of the CPACs to tackle the identified problems. </w:t>
      </w:r>
    </w:p>
    <w:p w14:paraId="3687E7F7" w14:textId="6ED4A64A" w:rsidR="00A439C8" w:rsidRDefault="00A528C6"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Chairwoman Knight noted that staff had distributed documents regarding the </w:t>
      </w:r>
      <w:r w:rsidR="00A439C8">
        <w:rPr>
          <w:rFonts w:ascii="Times New Roman" w:eastAsia="Calibri" w:hAnsi="Times New Roman" w:cs="Times New Roman"/>
        </w:rPr>
        <w:t>Northwest Jacksonv</w:t>
      </w:r>
      <w:r>
        <w:rPr>
          <w:rFonts w:ascii="Times New Roman" w:eastAsia="Calibri" w:hAnsi="Times New Roman" w:cs="Times New Roman"/>
        </w:rPr>
        <w:t>ille Economic Development Fund and urged the members to</w:t>
      </w:r>
      <w:r w:rsidR="00A439C8">
        <w:rPr>
          <w:rFonts w:ascii="Times New Roman" w:eastAsia="Calibri" w:hAnsi="Times New Roman" w:cs="Times New Roman"/>
        </w:rPr>
        <w:t xml:space="preserve"> read the documents </w:t>
      </w:r>
      <w:r>
        <w:rPr>
          <w:rFonts w:ascii="Times New Roman" w:eastAsia="Calibri" w:hAnsi="Times New Roman" w:cs="Times New Roman"/>
        </w:rPr>
        <w:t>for</w:t>
      </w:r>
      <w:r w:rsidR="00A439C8">
        <w:rPr>
          <w:rFonts w:ascii="Times New Roman" w:eastAsia="Calibri" w:hAnsi="Times New Roman" w:cs="Times New Roman"/>
        </w:rPr>
        <w:t xml:space="preserve"> discuss</w:t>
      </w:r>
      <w:r>
        <w:rPr>
          <w:rFonts w:ascii="Times New Roman" w:eastAsia="Calibri" w:hAnsi="Times New Roman" w:cs="Times New Roman"/>
        </w:rPr>
        <w:t>ion</w:t>
      </w:r>
      <w:r w:rsidR="00A439C8">
        <w:rPr>
          <w:rFonts w:ascii="Times New Roman" w:eastAsia="Calibri" w:hAnsi="Times New Roman" w:cs="Times New Roman"/>
        </w:rPr>
        <w:t xml:space="preserve"> at a future meeting.</w:t>
      </w:r>
    </w:p>
    <w:p w14:paraId="06530A9C" w14:textId="6EFC47B6" w:rsidR="00A439C8" w:rsidRDefault="00A528C6"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w:t>
      </w:r>
      <w:r w:rsidR="00A439C8">
        <w:rPr>
          <w:rFonts w:ascii="Times New Roman" w:eastAsia="Calibri" w:hAnsi="Times New Roman" w:cs="Times New Roman"/>
        </w:rPr>
        <w:t>Mills said that she has contacted several council members about her assigned task and will be ready to discuss at a future meeting.</w:t>
      </w:r>
    </w:p>
    <w:p w14:paraId="735948FF" w14:textId="7DA300B4" w:rsidR="003409B8" w:rsidRDefault="00A528C6" w:rsidP="003B01F4">
      <w:pPr>
        <w:spacing w:after="120" w:line="240" w:lineRule="auto"/>
        <w:rPr>
          <w:rFonts w:ascii="Times New Roman" w:eastAsia="Calibri" w:hAnsi="Times New Roman" w:cs="Times New Roman"/>
        </w:rPr>
      </w:pPr>
      <w:r>
        <w:rPr>
          <w:rFonts w:ascii="Times New Roman" w:eastAsia="Calibri" w:hAnsi="Times New Roman" w:cs="Times New Roman"/>
        </w:rPr>
        <w:t>The group decided that a topic for the n</w:t>
      </w:r>
      <w:r w:rsidR="00A439C8">
        <w:rPr>
          <w:rFonts w:ascii="Times New Roman" w:eastAsia="Calibri" w:hAnsi="Times New Roman" w:cs="Times New Roman"/>
        </w:rPr>
        <w:t xml:space="preserve">ext meeting </w:t>
      </w:r>
      <w:r>
        <w:rPr>
          <w:rFonts w:ascii="Times New Roman" w:eastAsia="Calibri" w:hAnsi="Times New Roman" w:cs="Times New Roman"/>
        </w:rPr>
        <w:t xml:space="preserve">is </w:t>
      </w:r>
      <w:r w:rsidR="00A439C8">
        <w:rPr>
          <w:rFonts w:ascii="Times New Roman" w:eastAsia="Calibri" w:hAnsi="Times New Roman" w:cs="Times New Roman"/>
        </w:rPr>
        <w:t xml:space="preserve">to learn more about CPACs and what they do. </w:t>
      </w:r>
      <w:r>
        <w:rPr>
          <w:rFonts w:ascii="Times New Roman" w:eastAsia="Calibri" w:hAnsi="Times New Roman" w:cs="Times New Roman"/>
        </w:rPr>
        <w:t xml:space="preserve">Ms. </w:t>
      </w:r>
      <w:r w:rsidR="00A439C8">
        <w:rPr>
          <w:rFonts w:ascii="Times New Roman" w:eastAsia="Calibri" w:hAnsi="Times New Roman" w:cs="Times New Roman"/>
        </w:rPr>
        <w:t xml:space="preserve">Mills </w:t>
      </w:r>
      <w:r>
        <w:rPr>
          <w:rFonts w:ascii="Times New Roman" w:eastAsia="Calibri" w:hAnsi="Times New Roman" w:cs="Times New Roman"/>
        </w:rPr>
        <w:t>said she would</w:t>
      </w:r>
      <w:r w:rsidR="00A439C8">
        <w:rPr>
          <w:rFonts w:ascii="Times New Roman" w:eastAsia="Calibri" w:hAnsi="Times New Roman" w:cs="Times New Roman"/>
        </w:rPr>
        <w:t xml:space="preserve"> invite the Chair of her CPAC. </w:t>
      </w:r>
      <w:r>
        <w:rPr>
          <w:rFonts w:ascii="Times New Roman" w:eastAsia="Calibri" w:hAnsi="Times New Roman" w:cs="Times New Roman"/>
        </w:rPr>
        <w:t>Jeff Clements explains that the CPACs originated under Mayor Ed Austin in the 1990s</w:t>
      </w:r>
      <w:r w:rsidR="00A439C8">
        <w:rPr>
          <w:rFonts w:ascii="Times New Roman" w:eastAsia="Calibri" w:hAnsi="Times New Roman" w:cs="Times New Roman"/>
        </w:rPr>
        <w:t xml:space="preserve"> were created by Executive Order</w:t>
      </w:r>
      <w:r>
        <w:rPr>
          <w:rFonts w:ascii="Times New Roman" w:eastAsia="Calibri" w:hAnsi="Times New Roman" w:cs="Times New Roman"/>
        </w:rPr>
        <w:t xml:space="preserve">, therefore are not in Ordinance Code or Charter. They can be disbanded whenever a mayor decides to revoke the Executive Order. He understands that the CPACs all operate somewhat differently from each other, although they share some common characteristics. </w:t>
      </w:r>
      <w:r w:rsidR="00630399">
        <w:rPr>
          <w:rFonts w:ascii="Times New Roman" w:eastAsia="Calibri" w:hAnsi="Times New Roman" w:cs="Times New Roman"/>
        </w:rPr>
        <w:t>Three neighborhood coordinators in the Neighborhoods Department support the work of the 6 CPACs.</w:t>
      </w:r>
    </w:p>
    <w:p w14:paraId="49DF31EC" w14:textId="613D601B" w:rsidR="003409B8" w:rsidRDefault="00630399" w:rsidP="003B01F4">
      <w:pPr>
        <w:spacing w:after="120" w:line="240" w:lineRule="auto"/>
        <w:rPr>
          <w:rFonts w:ascii="Times New Roman" w:eastAsia="Calibri" w:hAnsi="Times New Roman" w:cs="Times New Roman"/>
        </w:rPr>
      </w:pPr>
      <w:r>
        <w:rPr>
          <w:rFonts w:ascii="Times New Roman" w:eastAsia="Calibri" w:hAnsi="Times New Roman" w:cs="Times New Roman"/>
        </w:rPr>
        <w:t>The group discussed holding m</w:t>
      </w:r>
      <w:r w:rsidR="003409B8">
        <w:rPr>
          <w:rFonts w:ascii="Times New Roman" w:eastAsia="Calibri" w:hAnsi="Times New Roman" w:cs="Times New Roman"/>
        </w:rPr>
        <w:t>eetings January 10, 17 and 24</w:t>
      </w:r>
      <w:r w:rsidR="003409B8" w:rsidRPr="003409B8">
        <w:rPr>
          <w:rFonts w:ascii="Times New Roman" w:eastAsia="Calibri" w:hAnsi="Times New Roman" w:cs="Times New Roman"/>
          <w:vertAlign w:val="superscript"/>
        </w:rPr>
        <w:t>th</w:t>
      </w:r>
      <w:r w:rsidR="003409B8">
        <w:rPr>
          <w:rFonts w:ascii="Times New Roman" w:eastAsia="Calibri" w:hAnsi="Times New Roman" w:cs="Times New Roman"/>
        </w:rPr>
        <w:t xml:space="preserve"> from 9 to 11. The 17</w:t>
      </w:r>
      <w:r w:rsidR="003409B8" w:rsidRPr="003409B8">
        <w:rPr>
          <w:rFonts w:ascii="Times New Roman" w:eastAsia="Calibri" w:hAnsi="Times New Roman" w:cs="Times New Roman"/>
          <w:vertAlign w:val="superscript"/>
        </w:rPr>
        <w:t>th</w:t>
      </w:r>
      <w:r>
        <w:rPr>
          <w:rFonts w:ascii="Times New Roman" w:eastAsia="Calibri" w:hAnsi="Times New Roman" w:cs="Times New Roman"/>
        </w:rPr>
        <w:t xml:space="preserve"> didn’t</w:t>
      </w:r>
      <w:r w:rsidR="003409B8">
        <w:rPr>
          <w:rFonts w:ascii="Times New Roman" w:eastAsia="Calibri" w:hAnsi="Times New Roman" w:cs="Times New Roman"/>
        </w:rPr>
        <w:t xml:space="preserve"> work for </w:t>
      </w:r>
      <w:r>
        <w:rPr>
          <w:rFonts w:ascii="Times New Roman" w:eastAsia="Calibri" w:hAnsi="Times New Roman" w:cs="Times New Roman"/>
        </w:rPr>
        <w:t>several</w:t>
      </w:r>
      <w:r w:rsidR="003409B8">
        <w:rPr>
          <w:rFonts w:ascii="Times New Roman" w:eastAsia="Calibri" w:hAnsi="Times New Roman" w:cs="Times New Roman"/>
        </w:rPr>
        <w:t xml:space="preserve"> committee members and will be canceled. </w:t>
      </w:r>
      <w:r>
        <w:rPr>
          <w:rFonts w:ascii="Times New Roman" w:eastAsia="Calibri" w:hAnsi="Times New Roman" w:cs="Times New Roman"/>
        </w:rPr>
        <w:t xml:space="preserve">Mr. </w:t>
      </w:r>
      <w:r w:rsidR="003409B8">
        <w:rPr>
          <w:rFonts w:ascii="Times New Roman" w:eastAsia="Calibri" w:hAnsi="Times New Roman" w:cs="Times New Roman"/>
        </w:rPr>
        <w:t xml:space="preserve">Denton </w:t>
      </w:r>
      <w:r>
        <w:rPr>
          <w:rFonts w:ascii="Times New Roman" w:eastAsia="Calibri" w:hAnsi="Times New Roman" w:cs="Times New Roman"/>
        </w:rPr>
        <w:t xml:space="preserve">also </w:t>
      </w:r>
      <w:r w:rsidR="003409B8">
        <w:rPr>
          <w:rFonts w:ascii="Times New Roman" w:eastAsia="Calibri" w:hAnsi="Times New Roman" w:cs="Times New Roman"/>
        </w:rPr>
        <w:t>can’t attend on the 10</w:t>
      </w:r>
      <w:r w:rsidR="003409B8" w:rsidRPr="003409B8">
        <w:rPr>
          <w:rFonts w:ascii="Times New Roman" w:eastAsia="Calibri" w:hAnsi="Times New Roman" w:cs="Times New Roman"/>
          <w:vertAlign w:val="superscript"/>
        </w:rPr>
        <w:t>th</w:t>
      </w:r>
      <w:r>
        <w:rPr>
          <w:rFonts w:ascii="Times New Roman" w:eastAsia="Calibri" w:hAnsi="Times New Roman" w:cs="Times New Roman"/>
        </w:rPr>
        <w:t xml:space="preserve"> as he will be out of town.</w:t>
      </w:r>
    </w:p>
    <w:p w14:paraId="33598359" w14:textId="4E8DF180" w:rsidR="003409B8" w:rsidRPr="003409B8" w:rsidRDefault="003409B8" w:rsidP="003B01F4">
      <w:pPr>
        <w:spacing w:after="120" w:line="240" w:lineRule="auto"/>
        <w:rPr>
          <w:rFonts w:ascii="Times New Roman" w:eastAsia="Calibri" w:hAnsi="Times New Roman" w:cs="Times New Roman"/>
          <w:u w:val="single"/>
        </w:rPr>
      </w:pPr>
      <w:r w:rsidRPr="003409B8">
        <w:rPr>
          <w:rFonts w:ascii="Times New Roman" w:eastAsia="Calibri" w:hAnsi="Times New Roman" w:cs="Times New Roman"/>
          <w:u w:val="single"/>
        </w:rPr>
        <w:t>Public Comment</w:t>
      </w:r>
    </w:p>
    <w:p w14:paraId="345B9B6B" w14:textId="2BC0BC8F" w:rsidR="007605FA" w:rsidRPr="004D5934" w:rsidRDefault="003409B8"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Stanley Scott of the African American Economic Recovery Think Tank complained about public comment being at the end of the meeting. He believes it should be after the guest speakers but before the committee does its </w:t>
      </w:r>
      <w:r w:rsidR="00630399">
        <w:rPr>
          <w:rFonts w:ascii="Times New Roman" w:eastAsia="Calibri" w:hAnsi="Times New Roman" w:cs="Times New Roman"/>
        </w:rPr>
        <w:t>committee work such as meeting scheduling and discussion of future meeting topics</w:t>
      </w:r>
      <w:r>
        <w:rPr>
          <w:rFonts w:ascii="Times New Roman" w:eastAsia="Calibri" w:hAnsi="Times New Roman" w:cs="Times New Roman"/>
        </w:rPr>
        <w:t>. America used to be first in the world in education and it’s not that way any more. Jacksonville has very poor leadership and is run by a clique of self-interested people. Lots of people are willing to put their heart and soul into Jacksonville but they never get invited to the table. He</w:t>
      </w:r>
      <w:r w:rsidR="008722B0">
        <w:rPr>
          <w:rFonts w:ascii="Times New Roman" w:eastAsia="Calibri" w:hAnsi="Times New Roman" w:cs="Times New Roman"/>
        </w:rPr>
        <w:t xml:space="preserve"> has a friend who has tried for 3 years to get his septic tank removed and would be a great resource for the committee to hear from. Social and civic engagement is what’s needed. </w:t>
      </w:r>
    </w:p>
    <w:p w14:paraId="78D7E5AA" w14:textId="43DB4C2C"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7E5486">
        <w:rPr>
          <w:rFonts w:ascii="Times New Roman" w:eastAsia="Calibri" w:hAnsi="Times New Roman" w:cs="Times New Roman"/>
        </w:rPr>
        <w:t>4</w:t>
      </w:r>
      <w:r w:rsidR="009E086B">
        <w:rPr>
          <w:rFonts w:ascii="Times New Roman" w:eastAsia="Calibri" w:hAnsi="Times New Roman" w:cs="Times New Roman"/>
        </w:rPr>
        <w:t>:</w:t>
      </w:r>
      <w:r w:rsidR="008722B0">
        <w:rPr>
          <w:rFonts w:ascii="Times New Roman" w:eastAsia="Calibri" w:hAnsi="Times New Roman" w:cs="Times New Roman"/>
        </w:rPr>
        <w:t>34</w:t>
      </w:r>
      <w:r w:rsidR="003F0769">
        <w:rPr>
          <w:rFonts w:ascii="Times New Roman" w:eastAsia="Calibri" w:hAnsi="Times New Roman" w:cs="Times New Roman"/>
        </w:rPr>
        <w:t xml:space="preserve"> </w:t>
      </w:r>
      <w:r w:rsidR="00DD2000">
        <w:rPr>
          <w:rFonts w:ascii="Times New Roman" w:eastAsia="Calibri" w:hAnsi="Times New Roman" w:cs="Times New Roman"/>
        </w:rPr>
        <w:t>p</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7EF83DFD" w:rsidR="00554600" w:rsidRPr="007807E4" w:rsidRDefault="00997E5B" w:rsidP="007807E4">
      <w:pPr>
        <w:spacing w:after="0" w:line="240" w:lineRule="auto"/>
        <w:rPr>
          <w:rFonts w:ascii="Times New Roman" w:eastAsia="Calibri" w:hAnsi="Times New Roman" w:cs="Times New Roman"/>
        </w:rPr>
      </w:pPr>
      <w:r>
        <w:rPr>
          <w:rFonts w:ascii="Times New Roman" w:eastAsia="Calibri" w:hAnsi="Times New Roman" w:cs="Times New Roman"/>
        </w:rPr>
        <w:t>Posted 1</w:t>
      </w:r>
      <w:r w:rsidR="00030655">
        <w:rPr>
          <w:rFonts w:ascii="Times New Roman" w:eastAsia="Calibri" w:hAnsi="Times New Roman" w:cs="Times New Roman"/>
        </w:rPr>
        <w:t>2</w:t>
      </w:r>
      <w:r w:rsidR="001A3996">
        <w:rPr>
          <w:rFonts w:ascii="Times New Roman" w:eastAsia="Calibri" w:hAnsi="Times New Roman" w:cs="Times New Roman"/>
        </w:rPr>
        <w:t>.</w:t>
      </w:r>
      <w:r w:rsidR="005E5E19">
        <w:rPr>
          <w:rFonts w:ascii="Times New Roman" w:eastAsia="Calibri" w:hAnsi="Times New Roman" w:cs="Times New Roman"/>
        </w:rPr>
        <w:t>10</w:t>
      </w:r>
      <w:r w:rsidR="003B01F4">
        <w:rPr>
          <w:rFonts w:ascii="Times New Roman" w:eastAsia="Calibri" w:hAnsi="Times New Roman" w:cs="Times New Roman"/>
        </w:rPr>
        <w:t xml:space="preserve">.19   </w:t>
      </w:r>
      <w:r w:rsidR="00A72DC0">
        <w:rPr>
          <w:rFonts w:ascii="Times New Roman" w:eastAsia="Calibri" w:hAnsi="Times New Roman" w:cs="Times New Roman"/>
        </w:rPr>
        <w:t>6</w:t>
      </w:r>
      <w:r w:rsidR="003B01F4">
        <w:rPr>
          <w:rFonts w:ascii="Times New Roman" w:eastAsia="Calibri" w:hAnsi="Times New Roman" w:cs="Times New Roman"/>
        </w:rPr>
        <w:t>:</w:t>
      </w:r>
      <w:r w:rsidR="00A72DC0">
        <w:rPr>
          <w:rFonts w:ascii="Times New Roman" w:eastAsia="Calibri" w:hAnsi="Times New Roman" w:cs="Times New Roman"/>
        </w:rPr>
        <w:t>0</w:t>
      </w:r>
      <w:r w:rsidR="003B01F4">
        <w:rPr>
          <w:rFonts w:ascii="Times New Roman" w:eastAsia="Calibri" w:hAnsi="Times New Roman" w:cs="Times New Roman"/>
        </w:rPr>
        <w:t>0 p.m.</w:t>
      </w:r>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A439C8" w:rsidRDefault="00A439C8" w:rsidP="009F79F3">
      <w:pPr>
        <w:spacing w:after="0" w:line="240" w:lineRule="auto"/>
      </w:pPr>
      <w:r>
        <w:separator/>
      </w:r>
    </w:p>
  </w:endnote>
  <w:endnote w:type="continuationSeparator" w:id="0">
    <w:p w14:paraId="50C86EDA" w14:textId="77777777" w:rsidR="00A439C8" w:rsidRDefault="00A439C8"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A439C8" w:rsidRDefault="00A439C8">
        <w:pPr>
          <w:pStyle w:val="Footer"/>
          <w:jc w:val="center"/>
        </w:pPr>
        <w:r>
          <w:fldChar w:fldCharType="begin"/>
        </w:r>
        <w:r>
          <w:instrText xml:space="preserve"> PAGE   \* MERGEFORMAT </w:instrText>
        </w:r>
        <w:r>
          <w:fldChar w:fldCharType="separate"/>
        </w:r>
        <w:r w:rsidR="00DE654C">
          <w:rPr>
            <w:noProof/>
          </w:rPr>
          <w:t>1</w:t>
        </w:r>
        <w:r>
          <w:rPr>
            <w:noProof/>
          </w:rPr>
          <w:fldChar w:fldCharType="end"/>
        </w:r>
      </w:p>
    </w:sdtContent>
  </w:sdt>
  <w:p w14:paraId="0748B546" w14:textId="77777777" w:rsidR="00A439C8" w:rsidRDefault="00A43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A439C8" w:rsidRDefault="00A439C8" w:rsidP="009F79F3">
      <w:pPr>
        <w:spacing w:after="0" w:line="240" w:lineRule="auto"/>
      </w:pPr>
      <w:r>
        <w:separator/>
      </w:r>
    </w:p>
  </w:footnote>
  <w:footnote w:type="continuationSeparator" w:id="0">
    <w:p w14:paraId="57340D39" w14:textId="77777777" w:rsidR="00A439C8" w:rsidRDefault="00A439C8"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220"/>
    <w:rsid w:val="00006852"/>
    <w:rsid w:val="0001558A"/>
    <w:rsid w:val="00017C50"/>
    <w:rsid w:val="00022097"/>
    <w:rsid w:val="00030655"/>
    <w:rsid w:val="00030C25"/>
    <w:rsid w:val="00032EEF"/>
    <w:rsid w:val="0004449D"/>
    <w:rsid w:val="00045663"/>
    <w:rsid w:val="00051930"/>
    <w:rsid w:val="00051D44"/>
    <w:rsid w:val="00062606"/>
    <w:rsid w:val="00064414"/>
    <w:rsid w:val="00064601"/>
    <w:rsid w:val="00065F01"/>
    <w:rsid w:val="00066954"/>
    <w:rsid w:val="00075553"/>
    <w:rsid w:val="00076199"/>
    <w:rsid w:val="000804E1"/>
    <w:rsid w:val="00081C0E"/>
    <w:rsid w:val="00082891"/>
    <w:rsid w:val="00085D56"/>
    <w:rsid w:val="000861C7"/>
    <w:rsid w:val="00087B3E"/>
    <w:rsid w:val="0009282F"/>
    <w:rsid w:val="00095A67"/>
    <w:rsid w:val="00095C89"/>
    <w:rsid w:val="000A115F"/>
    <w:rsid w:val="000A1B13"/>
    <w:rsid w:val="000A779F"/>
    <w:rsid w:val="000B2167"/>
    <w:rsid w:val="000B28A2"/>
    <w:rsid w:val="000B4C8A"/>
    <w:rsid w:val="000C02EB"/>
    <w:rsid w:val="000C1211"/>
    <w:rsid w:val="000C3E16"/>
    <w:rsid w:val="000C3EB5"/>
    <w:rsid w:val="000D3C66"/>
    <w:rsid w:val="000D3D96"/>
    <w:rsid w:val="000D4DB7"/>
    <w:rsid w:val="000D58EF"/>
    <w:rsid w:val="000D5E20"/>
    <w:rsid w:val="000E6B70"/>
    <w:rsid w:val="000F1500"/>
    <w:rsid w:val="000F21D8"/>
    <w:rsid w:val="000F2D54"/>
    <w:rsid w:val="00100142"/>
    <w:rsid w:val="001012D1"/>
    <w:rsid w:val="00104ADB"/>
    <w:rsid w:val="00105A57"/>
    <w:rsid w:val="00111F79"/>
    <w:rsid w:val="00116C72"/>
    <w:rsid w:val="00126236"/>
    <w:rsid w:val="00133EC0"/>
    <w:rsid w:val="00134B36"/>
    <w:rsid w:val="00135E10"/>
    <w:rsid w:val="00141908"/>
    <w:rsid w:val="001438AA"/>
    <w:rsid w:val="00152C3B"/>
    <w:rsid w:val="00153796"/>
    <w:rsid w:val="00154A22"/>
    <w:rsid w:val="0015730A"/>
    <w:rsid w:val="00162770"/>
    <w:rsid w:val="001679FE"/>
    <w:rsid w:val="00167F16"/>
    <w:rsid w:val="001712C7"/>
    <w:rsid w:val="00172079"/>
    <w:rsid w:val="001823F1"/>
    <w:rsid w:val="001866E5"/>
    <w:rsid w:val="00191E07"/>
    <w:rsid w:val="001A3996"/>
    <w:rsid w:val="001A5499"/>
    <w:rsid w:val="001A78C2"/>
    <w:rsid w:val="001B0F26"/>
    <w:rsid w:val="001B4F17"/>
    <w:rsid w:val="001B6030"/>
    <w:rsid w:val="001C2502"/>
    <w:rsid w:val="001C6204"/>
    <w:rsid w:val="001C76E2"/>
    <w:rsid w:val="001D280D"/>
    <w:rsid w:val="001D452E"/>
    <w:rsid w:val="001D45C1"/>
    <w:rsid w:val="001D7EFF"/>
    <w:rsid w:val="001E4603"/>
    <w:rsid w:val="001E48EF"/>
    <w:rsid w:val="001E56B0"/>
    <w:rsid w:val="001E72D9"/>
    <w:rsid w:val="001E76A8"/>
    <w:rsid w:val="001F0080"/>
    <w:rsid w:val="001F0E55"/>
    <w:rsid w:val="001F42A2"/>
    <w:rsid w:val="001F4D1E"/>
    <w:rsid w:val="001F5C0C"/>
    <w:rsid w:val="00200A55"/>
    <w:rsid w:val="00204FAE"/>
    <w:rsid w:val="00207910"/>
    <w:rsid w:val="0021174F"/>
    <w:rsid w:val="00213C4A"/>
    <w:rsid w:val="00216FE3"/>
    <w:rsid w:val="00221BDA"/>
    <w:rsid w:val="002232F6"/>
    <w:rsid w:val="0022559B"/>
    <w:rsid w:val="00234DD0"/>
    <w:rsid w:val="00235CFE"/>
    <w:rsid w:val="00240722"/>
    <w:rsid w:val="0024540F"/>
    <w:rsid w:val="00250DD7"/>
    <w:rsid w:val="00252534"/>
    <w:rsid w:val="002569EE"/>
    <w:rsid w:val="002572F9"/>
    <w:rsid w:val="002601BB"/>
    <w:rsid w:val="0026344B"/>
    <w:rsid w:val="00270FD3"/>
    <w:rsid w:val="00272A70"/>
    <w:rsid w:val="00273766"/>
    <w:rsid w:val="00275B56"/>
    <w:rsid w:val="00276512"/>
    <w:rsid w:val="00280869"/>
    <w:rsid w:val="00280D73"/>
    <w:rsid w:val="0028174F"/>
    <w:rsid w:val="00284A05"/>
    <w:rsid w:val="002856C8"/>
    <w:rsid w:val="002862FD"/>
    <w:rsid w:val="0028673F"/>
    <w:rsid w:val="002876A9"/>
    <w:rsid w:val="00294225"/>
    <w:rsid w:val="00294D95"/>
    <w:rsid w:val="002955A7"/>
    <w:rsid w:val="0029642F"/>
    <w:rsid w:val="00296B0D"/>
    <w:rsid w:val="00296E67"/>
    <w:rsid w:val="002A53CF"/>
    <w:rsid w:val="002A759F"/>
    <w:rsid w:val="002B42B7"/>
    <w:rsid w:val="002B7933"/>
    <w:rsid w:val="002C07FE"/>
    <w:rsid w:val="002D44B0"/>
    <w:rsid w:val="002E2C41"/>
    <w:rsid w:val="002F1C47"/>
    <w:rsid w:val="002F65BB"/>
    <w:rsid w:val="003052D7"/>
    <w:rsid w:val="003102DD"/>
    <w:rsid w:val="003217A9"/>
    <w:rsid w:val="00326837"/>
    <w:rsid w:val="00336F4A"/>
    <w:rsid w:val="00337365"/>
    <w:rsid w:val="003409B8"/>
    <w:rsid w:val="00341511"/>
    <w:rsid w:val="0034275B"/>
    <w:rsid w:val="0034368E"/>
    <w:rsid w:val="00344166"/>
    <w:rsid w:val="003459E9"/>
    <w:rsid w:val="00353622"/>
    <w:rsid w:val="0035614D"/>
    <w:rsid w:val="00366869"/>
    <w:rsid w:val="00382E73"/>
    <w:rsid w:val="00383622"/>
    <w:rsid w:val="00392F61"/>
    <w:rsid w:val="003972E8"/>
    <w:rsid w:val="00397730"/>
    <w:rsid w:val="003A26F8"/>
    <w:rsid w:val="003A2770"/>
    <w:rsid w:val="003A49CC"/>
    <w:rsid w:val="003A779B"/>
    <w:rsid w:val="003B01F4"/>
    <w:rsid w:val="003B0EDF"/>
    <w:rsid w:val="003B6A7C"/>
    <w:rsid w:val="003C29DB"/>
    <w:rsid w:val="003C2F85"/>
    <w:rsid w:val="003C6CD1"/>
    <w:rsid w:val="003E1B90"/>
    <w:rsid w:val="003E51E9"/>
    <w:rsid w:val="003E7A3C"/>
    <w:rsid w:val="003F0769"/>
    <w:rsid w:val="003F5540"/>
    <w:rsid w:val="00400DA5"/>
    <w:rsid w:val="00410D60"/>
    <w:rsid w:val="00412249"/>
    <w:rsid w:val="00413514"/>
    <w:rsid w:val="004167EB"/>
    <w:rsid w:val="00423240"/>
    <w:rsid w:val="00427E8F"/>
    <w:rsid w:val="004352BB"/>
    <w:rsid w:val="00436DAE"/>
    <w:rsid w:val="00442F1B"/>
    <w:rsid w:val="00447F46"/>
    <w:rsid w:val="00450078"/>
    <w:rsid w:val="004507E2"/>
    <w:rsid w:val="004534A6"/>
    <w:rsid w:val="004623FD"/>
    <w:rsid w:val="004651E3"/>
    <w:rsid w:val="00472672"/>
    <w:rsid w:val="00472AB8"/>
    <w:rsid w:val="004731CB"/>
    <w:rsid w:val="004749E8"/>
    <w:rsid w:val="00476F39"/>
    <w:rsid w:val="0047786D"/>
    <w:rsid w:val="004811E2"/>
    <w:rsid w:val="00482A8B"/>
    <w:rsid w:val="0048338E"/>
    <w:rsid w:val="00490009"/>
    <w:rsid w:val="0049224E"/>
    <w:rsid w:val="004924BD"/>
    <w:rsid w:val="00493470"/>
    <w:rsid w:val="00496A9B"/>
    <w:rsid w:val="00497C1F"/>
    <w:rsid w:val="004A12FF"/>
    <w:rsid w:val="004A48EE"/>
    <w:rsid w:val="004B76C1"/>
    <w:rsid w:val="004C0EDF"/>
    <w:rsid w:val="004D0128"/>
    <w:rsid w:val="004D5934"/>
    <w:rsid w:val="004D70E8"/>
    <w:rsid w:val="004D7CDA"/>
    <w:rsid w:val="004E7242"/>
    <w:rsid w:val="004E769E"/>
    <w:rsid w:val="004F0DF4"/>
    <w:rsid w:val="004F24B5"/>
    <w:rsid w:val="004F42C3"/>
    <w:rsid w:val="004F48CA"/>
    <w:rsid w:val="004F57B6"/>
    <w:rsid w:val="005007AF"/>
    <w:rsid w:val="00501511"/>
    <w:rsid w:val="00501691"/>
    <w:rsid w:val="00501C12"/>
    <w:rsid w:val="00507905"/>
    <w:rsid w:val="00512186"/>
    <w:rsid w:val="00516105"/>
    <w:rsid w:val="00517D7A"/>
    <w:rsid w:val="00521C8A"/>
    <w:rsid w:val="00522E86"/>
    <w:rsid w:val="005269B1"/>
    <w:rsid w:val="00540B15"/>
    <w:rsid w:val="0055138E"/>
    <w:rsid w:val="00554600"/>
    <w:rsid w:val="00556381"/>
    <w:rsid w:val="00563E5F"/>
    <w:rsid w:val="00564420"/>
    <w:rsid w:val="0058190A"/>
    <w:rsid w:val="005834A0"/>
    <w:rsid w:val="00585508"/>
    <w:rsid w:val="005858C7"/>
    <w:rsid w:val="00597A94"/>
    <w:rsid w:val="005A2521"/>
    <w:rsid w:val="005A467D"/>
    <w:rsid w:val="005B0FE6"/>
    <w:rsid w:val="005B3890"/>
    <w:rsid w:val="005B4D5B"/>
    <w:rsid w:val="005B7966"/>
    <w:rsid w:val="005C3DB9"/>
    <w:rsid w:val="005C45DB"/>
    <w:rsid w:val="005C4F76"/>
    <w:rsid w:val="005D0FB2"/>
    <w:rsid w:val="005E358C"/>
    <w:rsid w:val="005E3F78"/>
    <w:rsid w:val="005E5E19"/>
    <w:rsid w:val="005F4E60"/>
    <w:rsid w:val="006061FC"/>
    <w:rsid w:val="006205EE"/>
    <w:rsid w:val="006223A9"/>
    <w:rsid w:val="00630399"/>
    <w:rsid w:val="00631B18"/>
    <w:rsid w:val="006327B2"/>
    <w:rsid w:val="00656524"/>
    <w:rsid w:val="00665ED2"/>
    <w:rsid w:val="00680FB1"/>
    <w:rsid w:val="00681361"/>
    <w:rsid w:val="006816D7"/>
    <w:rsid w:val="00685596"/>
    <w:rsid w:val="00687821"/>
    <w:rsid w:val="00693FC5"/>
    <w:rsid w:val="006955D3"/>
    <w:rsid w:val="006955DA"/>
    <w:rsid w:val="006A46B5"/>
    <w:rsid w:val="006A78C9"/>
    <w:rsid w:val="006C0CBD"/>
    <w:rsid w:val="006C1408"/>
    <w:rsid w:val="006C27AD"/>
    <w:rsid w:val="006C4358"/>
    <w:rsid w:val="006C4872"/>
    <w:rsid w:val="006C6881"/>
    <w:rsid w:val="006E4473"/>
    <w:rsid w:val="006E76AA"/>
    <w:rsid w:val="006F10CF"/>
    <w:rsid w:val="006F1553"/>
    <w:rsid w:val="006F3865"/>
    <w:rsid w:val="006F4DF6"/>
    <w:rsid w:val="006F620D"/>
    <w:rsid w:val="006F63A0"/>
    <w:rsid w:val="006F7A78"/>
    <w:rsid w:val="00700AB4"/>
    <w:rsid w:val="00701824"/>
    <w:rsid w:val="00703603"/>
    <w:rsid w:val="007043D9"/>
    <w:rsid w:val="00704E1A"/>
    <w:rsid w:val="007109D4"/>
    <w:rsid w:val="00711CFA"/>
    <w:rsid w:val="00713FB6"/>
    <w:rsid w:val="007141D5"/>
    <w:rsid w:val="00716D89"/>
    <w:rsid w:val="0072024C"/>
    <w:rsid w:val="0073088F"/>
    <w:rsid w:val="00732627"/>
    <w:rsid w:val="00734A91"/>
    <w:rsid w:val="00735559"/>
    <w:rsid w:val="007409A7"/>
    <w:rsid w:val="00743AC2"/>
    <w:rsid w:val="00751FB0"/>
    <w:rsid w:val="00752AC0"/>
    <w:rsid w:val="007561CD"/>
    <w:rsid w:val="00757632"/>
    <w:rsid w:val="00757D6D"/>
    <w:rsid w:val="007605FA"/>
    <w:rsid w:val="0076624B"/>
    <w:rsid w:val="007700C2"/>
    <w:rsid w:val="00774EEE"/>
    <w:rsid w:val="00776383"/>
    <w:rsid w:val="007806B8"/>
    <w:rsid w:val="007807E4"/>
    <w:rsid w:val="00787B54"/>
    <w:rsid w:val="00790970"/>
    <w:rsid w:val="00791BC9"/>
    <w:rsid w:val="00797BD2"/>
    <w:rsid w:val="007A1FE8"/>
    <w:rsid w:val="007A5F6F"/>
    <w:rsid w:val="007A7EC8"/>
    <w:rsid w:val="007B0B74"/>
    <w:rsid w:val="007B13AD"/>
    <w:rsid w:val="007B7779"/>
    <w:rsid w:val="007C1FC7"/>
    <w:rsid w:val="007C2887"/>
    <w:rsid w:val="007C54C1"/>
    <w:rsid w:val="007D7F70"/>
    <w:rsid w:val="007E3B1E"/>
    <w:rsid w:val="007E5486"/>
    <w:rsid w:val="007F024B"/>
    <w:rsid w:val="007F17F5"/>
    <w:rsid w:val="007F7A73"/>
    <w:rsid w:val="00800EB7"/>
    <w:rsid w:val="00802C80"/>
    <w:rsid w:val="00821987"/>
    <w:rsid w:val="00827615"/>
    <w:rsid w:val="00832ACE"/>
    <w:rsid w:val="00833885"/>
    <w:rsid w:val="00834D7F"/>
    <w:rsid w:val="00835FA9"/>
    <w:rsid w:val="00843D26"/>
    <w:rsid w:val="008461AC"/>
    <w:rsid w:val="008461D6"/>
    <w:rsid w:val="00847E79"/>
    <w:rsid w:val="00857694"/>
    <w:rsid w:val="00860388"/>
    <w:rsid w:val="00867F61"/>
    <w:rsid w:val="008714BE"/>
    <w:rsid w:val="00871979"/>
    <w:rsid w:val="008722B0"/>
    <w:rsid w:val="00884826"/>
    <w:rsid w:val="00887B54"/>
    <w:rsid w:val="00890E43"/>
    <w:rsid w:val="008975BD"/>
    <w:rsid w:val="008A3F2C"/>
    <w:rsid w:val="008A4B5A"/>
    <w:rsid w:val="008A7ED3"/>
    <w:rsid w:val="008C1076"/>
    <w:rsid w:val="008C5383"/>
    <w:rsid w:val="008C6F2D"/>
    <w:rsid w:val="008D065F"/>
    <w:rsid w:val="008D1732"/>
    <w:rsid w:val="008D1D4D"/>
    <w:rsid w:val="008D4136"/>
    <w:rsid w:val="008D5119"/>
    <w:rsid w:val="008D58B7"/>
    <w:rsid w:val="008D6870"/>
    <w:rsid w:val="008D79A6"/>
    <w:rsid w:val="008E37D4"/>
    <w:rsid w:val="008E3D73"/>
    <w:rsid w:val="008E4A88"/>
    <w:rsid w:val="008E5417"/>
    <w:rsid w:val="008E5425"/>
    <w:rsid w:val="008F33BA"/>
    <w:rsid w:val="008F4CCE"/>
    <w:rsid w:val="008F7677"/>
    <w:rsid w:val="00901412"/>
    <w:rsid w:val="009025C2"/>
    <w:rsid w:val="0091176D"/>
    <w:rsid w:val="0091182B"/>
    <w:rsid w:val="00912EE4"/>
    <w:rsid w:val="009150E4"/>
    <w:rsid w:val="00916788"/>
    <w:rsid w:val="0091784C"/>
    <w:rsid w:val="00917919"/>
    <w:rsid w:val="009220A9"/>
    <w:rsid w:val="00927A26"/>
    <w:rsid w:val="00930A3F"/>
    <w:rsid w:val="00932FA8"/>
    <w:rsid w:val="00934396"/>
    <w:rsid w:val="00937288"/>
    <w:rsid w:val="00940A1C"/>
    <w:rsid w:val="00946EC6"/>
    <w:rsid w:val="00947277"/>
    <w:rsid w:val="00947B09"/>
    <w:rsid w:val="00950848"/>
    <w:rsid w:val="00950B32"/>
    <w:rsid w:val="00951CBC"/>
    <w:rsid w:val="00954FAB"/>
    <w:rsid w:val="009554F5"/>
    <w:rsid w:val="00956CD5"/>
    <w:rsid w:val="00962D42"/>
    <w:rsid w:val="00963AA7"/>
    <w:rsid w:val="00967D5A"/>
    <w:rsid w:val="00972931"/>
    <w:rsid w:val="00972D46"/>
    <w:rsid w:val="00974C0F"/>
    <w:rsid w:val="0098295E"/>
    <w:rsid w:val="009926E7"/>
    <w:rsid w:val="00997E5B"/>
    <w:rsid w:val="009B674E"/>
    <w:rsid w:val="009B7856"/>
    <w:rsid w:val="009C3218"/>
    <w:rsid w:val="009C4513"/>
    <w:rsid w:val="009C6A6B"/>
    <w:rsid w:val="009D1D6B"/>
    <w:rsid w:val="009D319C"/>
    <w:rsid w:val="009D4A26"/>
    <w:rsid w:val="009E06F5"/>
    <w:rsid w:val="009E086B"/>
    <w:rsid w:val="009E40D9"/>
    <w:rsid w:val="009E4B73"/>
    <w:rsid w:val="009F79F3"/>
    <w:rsid w:val="00A046F6"/>
    <w:rsid w:val="00A04A9D"/>
    <w:rsid w:val="00A06CFE"/>
    <w:rsid w:val="00A07218"/>
    <w:rsid w:val="00A14A3C"/>
    <w:rsid w:val="00A14EDC"/>
    <w:rsid w:val="00A158A5"/>
    <w:rsid w:val="00A1642C"/>
    <w:rsid w:val="00A178BB"/>
    <w:rsid w:val="00A2109F"/>
    <w:rsid w:val="00A26B2C"/>
    <w:rsid w:val="00A33AA8"/>
    <w:rsid w:val="00A33AE3"/>
    <w:rsid w:val="00A42EA0"/>
    <w:rsid w:val="00A42FF5"/>
    <w:rsid w:val="00A439C8"/>
    <w:rsid w:val="00A5277A"/>
    <w:rsid w:val="00A528C6"/>
    <w:rsid w:val="00A5543A"/>
    <w:rsid w:val="00A55B57"/>
    <w:rsid w:val="00A674FC"/>
    <w:rsid w:val="00A72DC0"/>
    <w:rsid w:val="00A83042"/>
    <w:rsid w:val="00A83F7B"/>
    <w:rsid w:val="00A85EF8"/>
    <w:rsid w:val="00A95EC5"/>
    <w:rsid w:val="00AA04BB"/>
    <w:rsid w:val="00AA3F23"/>
    <w:rsid w:val="00AA7360"/>
    <w:rsid w:val="00AB1A92"/>
    <w:rsid w:val="00AC01B8"/>
    <w:rsid w:val="00AC160C"/>
    <w:rsid w:val="00AC3A7F"/>
    <w:rsid w:val="00AC3FE6"/>
    <w:rsid w:val="00AC582E"/>
    <w:rsid w:val="00AD009E"/>
    <w:rsid w:val="00AD0668"/>
    <w:rsid w:val="00AE0118"/>
    <w:rsid w:val="00AE3F0F"/>
    <w:rsid w:val="00AE47B9"/>
    <w:rsid w:val="00AE52D0"/>
    <w:rsid w:val="00AE6F8B"/>
    <w:rsid w:val="00AF4B21"/>
    <w:rsid w:val="00B0041A"/>
    <w:rsid w:val="00B00A6D"/>
    <w:rsid w:val="00B10872"/>
    <w:rsid w:val="00B12BBD"/>
    <w:rsid w:val="00B14675"/>
    <w:rsid w:val="00B16151"/>
    <w:rsid w:val="00B22E61"/>
    <w:rsid w:val="00B23221"/>
    <w:rsid w:val="00B330E4"/>
    <w:rsid w:val="00B346DF"/>
    <w:rsid w:val="00B34E81"/>
    <w:rsid w:val="00B367BF"/>
    <w:rsid w:val="00B40EAC"/>
    <w:rsid w:val="00B41695"/>
    <w:rsid w:val="00B446A1"/>
    <w:rsid w:val="00B50C03"/>
    <w:rsid w:val="00B56094"/>
    <w:rsid w:val="00B62D83"/>
    <w:rsid w:val="00B65AA9"/>
    <w:rsid w:val="00B6606F"/>
    <w:rsid w:val="00B7212A"/>
    <w:rsid w:val="00B741FE"/>
    <w:rsid w:val="00B75D16"/>
    <w:rsid w:val="00B75D49"/>
    <w:rsid w:val="00B77484"/>
    <w:rsid w:val="00B80944"/>
    <w:rsid w:val="00B81183"/>
    <w:rsid w:val="00B82678"/>
    <w:rsid w:val="00B8304D"/>
    <w:rsid w:val="00B86255"/>
    <w:rsid w:val="00BA596B"/>
    <w:rsid w:val="00BA615C"/>
    <w:rsid w:val="00BA6DC7"/>
    <w:rsid w:val="00BA74A2"/>
    <w:rsid w:val="00BB0FF8"/>
    <w:rsid w:val="00BD1C3D"/>
    <w:rsid w:val="00BD2805"/>
    <w:rsid w:val="00BD3900"/>
    <w:rsid w:val="00BD74E9"/>
    <w:rsid w:val="00BE4939"/>
    <w:rsid w:val="00BE5D9D"/>
    <w:rsid w:val="00BE7850"/>
    <w:rsid w:val="00BF7E32"/>
    <w:rsid w:val="00C13891"/>
    <w:rsid w:val="00C23F1C"/>
    <w:rsid w:val="00C37D4B"/>
    <w:rsid w:val="00C53ED2"/>
    <w:rsid w:val="00C549BF"/>
    <w:rsid w:val="00C5650D"/>
    <w:rsid w:val="00C65150"/>
    <w:rsid w:val="00C66690"/>
    <w:rsid w:val="00C70FA4"/>
    <w:rsid w:val="00C71DE1"/>
    <w:rsid w:val="00C7407C"/>
    <w:rsid w:val="00C80AC2"/>
    <w:rsid w:val="00C909AD"/>
    <w:rsid w:val="00C92680"/>
    <w:rsid w:val="00C92ED0"/>
    <w:rsid w:val="00C9370C"/>
    <w:rsid w:val="00CA10B3"/>
    <w:rsid w:val="00CA4B9C"/>
    <w:rsid w:val="00CA6EB9"/>
    <w:rsid w:val="00CB0381"/>
    <w:rsid w:val="00CB52B5"/>
    <w:rsid w:val="00CB7B3D"/>
    <w:rsid w:val="00CC129E"/>
    <w:rsid w:val="00CC33D9"/>
    <w:rsid w:val="00CC343B"/>
    <w:rsid w:val="00CC7B56"/>
    <w:rsid w:val="00CD0B4B"/>
    <w:rsid w:val="00CD20B2"/>
    <w:rsid w:val="00CD30B0"/>
    <w:rsid w:val="00CE36EE"/>
    <w:rsid w:val="00CE3ACA"/>
    <w:rsid w:val="00CE787F"/>
    <w:rsid w:val="00CF0075"/>
    <w:rsid w:val="00CF3F2E"/>
    <w:rsid w:val="00CF79E4"/>
    <w:rsid w:val="00D028EF"/>
    <w:rsid w:val="00D0582A"/>
    <w:rsid w:val="00D0798C"/>
    <w:rsid w:val="00D1001A"/>
    <w:rsid w:val="00D10ACE"/>
    <w:rsid w:val="00D14373"/>
    <w:rsid w:val="00D154D4"/>
    <w:rsid w:val="00D172BC"/>
    <w:rsid w:val="00D21319"/>
    <w:rsid w:val="00D22203"/>
    <w:rsid w:val="00D25E35"/>
    <w:rsid w:val="00D261A0"/>
    <w:rsid w:val="00D2632A"/>
    <w:rsid w:val="00D313F6"/>
    <w:rsid w:val="00D33FE6"/>
    <w:rsid w:val="00D4044C"/>
    <w:rsid w:val="00D40C46"/>
    <w:rsid w:val="00D458D8"/>
    <w:rsid w:val="00D472BB"/>
    <w:rsid w:val="00D555AE"/>
    <w:rsid w:val="00D60A18"/>
    <w:rsid w:val="00D6282F"/>
    <w:rsid w:val="00D62A2D"/>
    <w:rsid w:val="00D62C1A"/>
    <w:rsid w:val="00D70456"/>
    <w:rsid w:val="00D70DAE"/>
    <w:rsid w:val="00D75E27"/>
    <w:rsid w:val="00D8272E"/>
    <w:rsid w:val="00D919E3"/>
    <w:rsid w:val="00D960E9"/>
    <w:rsid w:val="00D96F4E"/>
    <w:rsid w:val="00D9707C"/>
    <w:rsid w:val="00D97341"/>
    <w:rsid w:val="00D9762C"/>
    <w:rsid w:val="00DA0876"/>
    <w:rsid w:val="00DA096E"/>
    <w:rsid w:val="00DA208B"/>
    <w:rsid w:val="00DB01C4"/>
    <w:rsid w:val="00DB0E93"/>
    <w:rsid w:val="00DB42F1"/>
    <w:rsid w:val="00DB4D80"/>
    <w:rsid w:val="00DB658B"/>
    <w:rsid w:val="00DB6DD9"/>
    <w:rsid w:val="00DB77E0"/>
    <w:rsid w:val="00DC7EDD"/>
    <w:rsid w:val="00DD2000"/>
    <w:rsid w:val="00DD58F4"/>
    <w:rsid w:val="00DD5D1F"/>
    <w:rsid w:val="00DD6039"/>
    <w:rsid w:val="00DE4A96"/>
    <w:rsid w:val="00DE4C12"/>
    <w:rsid w:val="00DE654C"/>
    <w:rsid w:val="00DF63DD"/>
    <w:rsid w:val="00DF7593"/>
    <w:rsid w:val="00E00466"/>
    <w:rsid w:val="00E074D1"/>
    <w:rsid w:val="00E165AD"/>
    <w:rsid w:val="00E20359"/>
    <w:rsid w:val="00E25DFE"/>
    <w:rsid w:val="00E30ADA"/>
    <w:rsid w:val="00E30FA0"/>
    <w:rsid w:val="00E347FE"/>
    <w:rsid w:val="00E34C0B"/>
    <w:rsid w:val="00E378A6"/>
    <w:rsid w:val="00E4110C"/>
    <w:rsid w:val="00E44C53"/>
    <w:rsid w:val="00E46371"/>
    <w:rsid w:val="00E514A3"/>
    <w:rsid w:val="00E5181A"/>
    <w:rsid w:val="00E53C86"/>
    <w:rsid w:val="00E55CCF"/>
    <w:rsid w:val="00E564BD"/>
    <w:rsid w:val="00E604F9"/>
    <w:rsid w:val="00E61278"/>
    <w:rsid w:val="00E62D61"/>
    <w:rsid w:val="00E62DF8"/>
    <w:rsid w:val="00E72F6E"/>
    <w:rsid w:val="00E745DE"/>
    <w:rsid w:val="00E7754F"/>
    <w:rsid w:val="00E77586"/>
    <w:rsid w:val="00E77CAF"/>
    <w:rsid w:val="00E80872"/>
    <w:rsid w:val="00E86B94"/>
    <w:rsid w:val="00E93D60"/>
    <w:rsid w:val="00E95ACA"/>
    <w:rsid w:val="00E972DB"/>
    <w:rsid w:val="00EA5A24"/>
    <w:rsid w:val="00EA5DE4"/>
    <w:rsid w:val="00EB2752"/>
    <w:rsid w:val="00EB6F2C"/>
    <w:rsid w:val="00EC004A"/>
    <w:rsid w:val="00EC0BFB"/>
    <w:rsid w:val="00EC24E5"/>
    <w:rsid w:val="00EC7B21"/>
    <w:rsid w:val="00ED16B3"/>
    <w:rsid w:val="00EE3B2D"/>
    <w:rsid w:val="00EE6B71"/>
    <w:rsid w:val="00EF1530"/>
    <w:rsid w:val="00EF4CF5"/>
    <w:rsid w:val="00EF6377"/>
    <w:rsid w:val="00F006EA"/>
    <w:rsid w:val="00F16F57"/>
    <w:rsid w:val="00F24219"/>
    <w:rsid w:val="00F330EA"/>
    <w:rsid w:val="00F53403"/>
    <w:rsid w:val="00F55333"/>
    <w:rsid w:val="00F56B51"/>
    <w:rsid w:val="00F57525"/>
    <w:rsid w:val="00F61EA1"/>
    <w:rsid w:val="00F64038"/>
    <w:rsid w:val="00F64931"/>
    <w:rsid w:val="00F72841"/>
    <w:rsid w:val="00F83AE7"/>
    <w:rsid w:val="00F848B8"/>
    <w:rsid w:val="00F84BFB"/>
    <w:rsid w:val="00F9091F"/>
    <w:rsid w:val="00F93E9E"/>
    <w:rsid w:val="00F95543"/>
    <w:rsid w:val="00F95AEA"/>
    <w:rsid w:val="00FB0A73"/>
    <w:rsid w:val="00FB2693"/>
    <w:rsid w:val="00FB34E7"/>
    <w:rsid w:val="00FB4978"/>
    <w:rsid w:val="00FC07C8"/>
    <w:rsid w:val="00FC3B97"/>
    <w:rsid w:val="00FC4B6B"/>
    <w:rsid w:val="00FC5A62"/>
    <w:rsid w:val="00FD08BF"/>
    <w:rsid w:val="00FD2792"/>
    <w:rsid w:val="00FD6DC3"/>
    <w:rsid w:val="00FE4163"/>
    <w:rsid w:val="00FE6DBD"/>
    <w:rsid w:val="00FE737C"/>
    <w:rsid w:val="00FE7745"/>
    <w:rsid w:val="00FF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19C33-E8C0-4E5B-9ECD-0D0C288F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2795</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2019-09-24T13:30:00Z</cp:lastPrinted>
  <dcterms:created xsi:type="dcterms:W3CDTF">2019-12-11T19:32:00Z</dcterms:created>
  <dcterms:modified xsi:type="dcterms:W3CDTF">2019-12-11T19:32:00Z</dcterms:modified>
</cp:coreProperties>
</file>